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0657E" w14:textId="77777777" w:rsidR="007E5CF4" w:rsidRDefault="007E5CF4" w:rsidP="004A74BA">
      <w:pPr>
        <w:jc w:val="center"/>
        <w:rPr>
          <w:rFonts w:ascii="Arial" w:hAnsi="Arial" w:cs="Arial"/>
          <w:b/>
          <w:lang w:val="es-ES"/>
        </w:rPr>
      </w:pPr>
    </w:p>
    <w:p w14:paraId="59DA0526" w14:textId="10F975FF" w:rsidR="004A74BA" w:rsidRPr="007E5CF4" w:rsidRDefault="007A40A6" w:rsidP="004A74BA">
      <w:pPr>
        <w:jc w:val="center"/>
        <w:rPr>
          <w:rFonts w:ascii="Arial" w:hAnsi="Arial" w:cs="Arial"/>
          <w:b/>
          <w:lang w:val="es-ES"/>
        </w:rPr>
      </w:pPr>
      <w:r w:rsidRPr="007E5CF4">
        <w:rPr>
          <w:rFonts w:ascii="Arial" w:hAnsi="Arial" w:cs="Arial"/>
          <w:b/>
          <w:lang w:val="es-ES"/>
        </w:rPr>
        <w:t>ESTÍMULOS</w:t>
      </w:r>
      <w:r w:rsidR="005F517C" w:rsidRPr="007E5CF4">
        <w:rPr>
          <w:rFonts w:ascii="Arial" w:hAnsi="Arial" w:cs="Arial"/>
          <w:b/>
          <w:lang w:val="es-ES"/>
        </w:rPr>
        <w:t xml:space="preserve"> </w:t>
      </w:r>
      <w:r w:rsidRPr="007E5CF4">
        <w:rPr>
          <w:rFonts w:ascii="Arial" w:hAnsi="Arial" w:cs="Arial"/>
          <w:b/>
          <w:lang w:val="es-ES"/>
        </w:rPr>
        <w:t>SEMILLEROS</w:t>
      </w:r>
    </w:p>
    <w:p w14:paraId="6ED032B2" w14:textId="3C5D7CD8" w:rsidR="00AC7C17" w:rsidRPr="007E5CF4" w:rsidRDefault="00AD3D5B" w:rsidP="00BA4B67">
      <w:pPr>
        <w:jc w:val="both"/>
        <w:rPr>
          <w:rFonts w:ascii="Arial" w:hAnsi="Arial" w:cs="Arial"/>
          <w:lang w:val="es-ES"/>
        </w:rPr>
      </w:pPr>
      <w:r w:rsidRPr="007E5CF4">
        <w:rPr>
          <w:rFonts w:ascii="Arial" w:hAnsi="Arial" w:cs="Arial"/>
          <w:lang w:val="es-ES"/>
        </w:rPr>
        <w:t>La Universidad Católica de Colombia con el fin de estimular la participación de los estudiantes en semilleros de investigación, otorga los siguientes estímulos:</w:t>
      </w:r>
    </w:p>
    <w:p w14:paraId="1DBCD286" w14:textId="77777777" w:rsidR="00AD3D5B" w:rsidRPr="007E5CF4" w:rsidRDefault="00AD3D5B" w:rsidP="004A74BA">
      <w:pPr>
        <w:rPr>
          <w:rFonts w:ascii="Arial" w:hAnsi="Arial" w:cs="Arial"/>
          <w:lang w:val="es-ES"/>
        </w:rPr>
      </w:pPr>
    </w:p>
    <w:p w14:paraId="3E8BB614" w14:textId="549A1E2B" w:rsidR="00A63F1C" w:rsidRPr="007E5CF4" w:rsidRDefault="00A63F1C" w:rsidP="004A74BA">
      <w:pPr>
        <w:rPr>
          <w:rFonts w:ascii="Arial" w:hAnsi="Arial" w:cs="Arial"/>
          <w:lang w:val="es-ES"/>
        </w:rPr>
      </w:pPr>
      <w:r w:rsidRPr="007E5CF4">
        <w:rPr>
          <w:rFonts w:ascii="Arial" w:hAnsi="Arial" w:cs="Arial"/>
          <w:lang w:val="es-ES"/>
        </w:rPr>
        <w:t>Tabla 1. Estímulos e incentivos integrantes de semilleros.</w:t>
      </w: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5856"/>
      </w:tblGrid>
      <w:tr w:rsidR="008E59C8" w:rsidRPr="007E5CF4" w14:paraId="1C2D2C4D" w14:textId="77777777" w:rsidTr="004A74BA">
        <w:tc>
          <w:tcPr>
            <w:tcW w:w="2972" w:type="dxa"/>
          </w:tcPr>
          <w:p w14:paraId="4435D345" w14:textId="77777777" w:rsidR="008E59C8" w:rsidRPr="007E5CF4" w:rsidRDefault="004A74BA" w:rsidP="008E59C8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7E5CF4">
              <w:rPr>
                <w:rFonts w:ascii="Arial" w:hAnsi="Arial" w:cs="Arial"/>
                <w:b/>
                <w:lang w:val="es-ES"/>
              </w:rPr>
              <w:t>TIPO</w:t>
            </w:r>
            <w:r w:rsidR="008E59C8" w:rsidRPr="007E5CF4">
              <w:rPr>
                <w:rFonts w:ascii="Arial" w:hAnsi="Arial" w:cs="Arial"/>
                <w:b/>
                <w:lang w:val="es-ES"/>
              </w:rPr>
              <w:t xml:space="preserve"> DE ESTÍMULO</w:t>
            </w:r>
          </w:p>
        </w:tc>
        <w:tc>
          <w:tcPr>
            <w:tcW w:w="5856" w:type="dxa"/>
          </w:tcPr>
          <w:p w14:paraId="5FF6DA9A" w14:textId="77777777" w:rsidR="008E59C8" w:rsidRPr="007E5CF4" w:rsidRDefault="008E59C8" w:rsidP="008E59C8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7E5CF4">
              <w:rPr>
                <w:rFonts w:ascii="Arial" w:hAnsi="Arial" w:cs="Arial"/>
                <w:b/>
                <w:lang w:val="es-ES"/>
              </w:rPr>
              <w:t>ESTÍMULO</w:t>
            </w:r>
          </w:p>
        </w:tc>
      </w:tr>
      <w:tr w:rsidR="0000453E" w:rsidRPr="007E5CF4" w14:paraId="61282F4E" w14:textId="77777777" w:rsidTr="004A74BA">
        <w:tc>
          <w:tcPr>
            <w:tcW w:w="2972" w:type="dxa"/>
            <w:vMerge w:val="restart"/>
            <w:vAlign w:val="center"/>
          </w:tcPr>
          <w:p w14:paraId="0C093E19" w14:textId="77777777" w:rsidR="0000453E" w:rsidRPr="007E5CF4" w:rsidRDefault="004950E8" w:rsidP="008E59C8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7E5CF4">
              <w:rPr>
                <w:rFonts w:ascii="Arial" w:hAnsi="Arial" w:cs="Arial"/>
                <w:b/>
                <w:lang w:val="es-ES"/>
              </w:rPr>
              <w:t>RECONOCIMIENTO</w:t>
            </w:r>
          </w:p>
        </w:tc>
        <w:tc>
          <w:tcPr>
            <w:tcW w:w="5856" w:type="dxa"/>
          </w:tcPr>
          <w:p w14:paraId="599FFA6E" w14:textId="62D07456" w:rsidR="0000453E" w:rsidRPr="007E5CF4" w:rsidRDefault="0000453E" w:rsidP="00867E2C">
            <w:pPr>
              <w:jc w:val="both"/>
              <w:rPr>
                <w:rFonts w:ascii="Arial" w:hAnsi="Arial" w:cs="Arial"/>
                <w:lang w:val="es-ES"/>
              </w:rPr>
            </w:pPr>
            <w:r w:rsidRPr="007E5CF4">
              <w:rPr>
                <w:rFonts w:ascii="Arial" w:hAnsi="Arial" w:cs="Arial"/>
                <w:lang w:val="es-ES"/>
              </w:rPr>
              <w:t>Reconocimiento a Excelencia investigativa del estudiante en la Ceremonia de Grado</w:t>
            </w:r>
            <w:r w:rsidR="008C5566" w:rsidRPr="007E5CF4">
              <w:rPr>
                <w:rFonts w:ascii="Arial" w:hAnsi="Arial" w:cs="Arial"/>
                <w:lang w:val="es-ES"/>
              </w:rPr>
              <w:t xml:space="preserve"> si cumple con las siguientes condiciones</w:t>
            </w:r>
            <w:r w:rsidR="00EE695F" w:rsidRPr="007E5CF4">
              <w:rPr>
                <w:rStyle w:val="Refdenotaalpie"/>
                <w:rFonts w:ascii="Arial" w:hAnsi="Arial" w:cs="Arial"/>
                <w:lang w:val="es-ES"/>
              </w:rPr>
              <w:footnoteReference w:id="1"/>
            </w:r>
            <w:r w:rsidRPr="007E5CF4">
              <w:rPr>
                <w:rFonts w:ascii="Arial" w:hAnsi="Arial" w:cs="Arial"/>
                <w:lang w:val="es-ES"/>
              </w:rPr>
              <w:t>:</w:t>
            </w:r>
          </w:p>
          <w:p w14:paraId="69573463" w14:textId="77777777" w:rsidR="0000453E" w:rsidRPr="007E5CF4" w:rsidRDefault="0000453E" w:rsidP="00867E2C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51819F6B" w14:textId="246D2219" w:rsidR="0000453E" w:rsidRPr="007E5CF4" w:rsidRDefault="0000453E" w:rsidP="00867E2C">
            <w:pPr>
              <w:jc w:val="both"/>
              <w:rPr>
                <w:rFonts w:ascii="Arial" w:hAnsi="Arial" w:cs="Arial"/>
                <w:lang w:val="es-ES"/>
              </w:rPr>
            </w:pPr>
            <w:r w:rsidRPr="007E5CF4">
              <w:rPr>
                <w:rFonts w:ascii="Arial" w:hAnsi="Arial" w:cs="Arial"/>
                <w:lang w:val="es-ES"/>
              </w:rPr>
              <w:t>-Estar activo</w:t>
            </w:r>
            <w:r w:rsidR="00867E2C" w:rsidRPr="007E5CF4">
              <w:rPr>
                <w:rStyle w:val="Refdenotaalpie"/>
                <w:rFonts w:ascii="Arial" w:hAnsi="Arial" w:cs="Arial"/>
                <w:lang w:val="es-ES"/>
              </w:rPr>
              <w:footnoteReference w:id="2"/>
            </w:r>
            <w:r w:rsidRPr="007E5CF4">
              <w:rPr>
                <w:rFonts w:ascii="Arial" w:hAnsi="Arial" w:cs="Arial"/>
                <w:lang w:val="es-ES"/>
              </w:rPr>
              <w:t xml:space="preserve"> por dos o más años</w:t>
            </w:r>
            <w:r w:rsidR="006A6BEA" w:rsidRPr="007E5CF4">
              <w:rPr>
                <w:rFonts w:ascii="Arial" w:hAnsi="Arial" w:cs="Arial"/>
                <w:lang w:val="es-ES"/>
              </w:rPr>
              <w:t xml:space="preserve"> en algún semillero institucional.</w:t>
            </w:r>
          </w:p>
          <w:p w14:paraId="74CDA376" w14:textId="69865E34" w:rsidR="0000453E" w:rsidRPr="007E5CF4" w:rsidRDefault="0000453E" w:rsidP="00867E2C">
            <w:pPr>
              <w:jc w:val="both"/>
              <w:rPr>
                <w:rFonts w:ascii="Arial" w:hAnsi="Arial" w:cs="Arial"/>
                <w:lang w:val="es-ES"/>
              </w:rPr>
            </w:pPr>
            <w:r w:rsidRPr="007E5CF4">
              <w:rPr>
                <w:rFonts w:ascii="Arial" w:hAnsi="Arial" w:cs="Arial"/>
                <w:lang w:val="es-ES"/>
              </w:rPr>
              <w:t>-</w:t>
            </w:r>
            <w:r w:rsidR="008C5566" w:rsidRPr="007E5CF4">
              <w:rPr>
                <w:rFonts w:ascii="Arial" w:hAnsi="Arial" w:cs="Arial"/>
                <w:lang w:val="es-ES"/>
              </w:rPr>
              <w:t>Tener un producto d</w:t>
            </w:r>
            <w:r w:rsidRPr="007E5CF4">
              <w:rPr>
                <w:rFonts w:ascii="Arial" w:hAnsi="Arial" w:cs="Arial"/>
                <w:lang w:val="es-ES"/>
              </w:rPr>
              <w:t xml:space="preserve">e </w:t>
            </w:r>
            <w:r w:rsidR="00F239A4" w:rsidRPr="007E5CF4">
              <w:rPr>
                <w:rFonts w:ascii="Arial" w:hAnsi="Arial" w:cs="Arial"/>
                <w:lang w:val="es-ES"/>
              </w:rPr>
              <w:t>Investigación publicado o aceptado para publicación,</w:t>
            </w:r>
            <w:r w:rsidR="00A63F1C" w:rsidRPr="007E5CF4">
              <w:rPr>
                <w:rFonts w:ascii="Arial" w:hAnsi="Arial" w:cs="Arial"/>
                <w:lang w:val="es-ES"/>
              </w:rPr>
              <w:t xml:space="preserve"> acorde a la tabla 2</w:t>
            </w:r>
            <w:r w:rsidR="00F239A4" w:rsidRPr="007E5CF4">
              <w:rPr>
                <w:rFonts w:ascii="Arial" w:hAnsi="Arial" w:cs="Arial"/>
                <w:lang w:val="es-ES"/>
              </w:rPr>
              <w:t>.</w:t>
            </w:r>
          </w:p>
          <w:p w14:paraId="1004CCAC" w14:textId="66C40AD0" w:rsidR="008C5566" w:rsidRPr="007E5CF4" w:rsidRDefault="005F517C" w:rsidP="00867E2C">
            <w:pPr>
              <w:jc w:val="both"/>
              <w:rPr>
                <w:rFonts w:ascii="Arial" w:hAnsi="Arial" w:cs="Arial"/>
                <w:lang w:val="es-ES"/>
              </w:rPr>
            </w:pPr>
            <w:r w:rsidRPr="007E5CF4">
              <w:rPr>
                <w:rFonts w:ascii="Arial" w:hAnsi="Arial" w:cs="Arial"/>
                <w:lang w:val="es-ES"/>
              </w:rPr>
              <w:t>-Ser presentado</w:t>
            </w:r>
            <w:r w:rsidR="008C5566" w:rsidRPr="007E5CF4">
              <w:rPr>
                <w:rFonts w:ascii="Arial" w:hAnsi="Arial" w:cs="Arial"/>
                <w:lang w:val="es-ES"/>
              </w:rPr>
              <w:t xml:space="preserve"> por el programa académico al que pertenece.</w:t>
            </w:r>
          </w:p>
          <w:p w14:paraId="232C9E0E" w14:textId="77777777" w:rsidR="0000453E" w:rsidRPr="007E5CF4" w:rsidRDefault="008C5566" w:rsidP="00867E2C">
            <w:pPr>
              <w:jc w:val="both"/>
              <w:rPr>
                <w:rFonts w:ascii="Arial" w:hAnsi="Arial" w:cs="Arial"/>
                <w:lang w:val="es-ES"/>
              </w:rPr>
            </w:pPr>
            <w:r w:rsidRPr="007E5CF4">
              <w:rPr>
                <w:rFonts w:ascii="Arial" w:hAnsi="Arial" w:cs="Arial"/>
                <w:lang w:val="es-ES"/>
              </w:rPr>
              <w:t xml:space="preserve">-Tener el aval </w:t>
            </w:r>
            <w:r w:rsidR="0000453E" w:rsidRPr="007E5CF4">
              <w:rPr>
                <w:rFonts w:ascii="Arial" w:hAnsi="Arial" w:cs="Arial"/>
                <w:lang w:val="es-ES"/>
              </w:rPr>
              <w:t xml:space="preserve">de la Dirección </w:t>
            </w:r>
            <w:r w:rsidR="003C1941" w:rsidRPr="007E5CF4">
              <w:rPr>
                <w:rFonts w:ascii="Arial" w:hAnsi="Arial" w:cs="Arial"/>
                <w:lang w:val="es-ES"/>
              </w:rPr>
              <w:t>de Investigaciones de la Universidad.</w:t>
            </w:r>
          </w:p>
          <w:p w14:paraId="14CB9538" w14:textId="4ED4962A" w:rsidR="0000453E" w:rsidRPr="007E5CF4" w:rsidRDefault="008C5566" w:rsidP="00867E2C">
            <w:pPr>
              <w:jc w:val="both"/>
              <w:rPr>
                <w:rFonts w:ascii="Arial" w:hAnsi="Arial" w:cs="Arial"/>
                <w:lang w:val="es-ES"/>
              </w:rPr>
            </w:pPr>
            <w:r w:rsidRPr="007E5CF4">
              <w:rPr>
                <w:rFonts w:ascii="Arial" w:hAnsi="Arial" w:cs="Arial"/>
                <w:lang w:val="es-ES"/>
              </w:rPr>
              <w:t>-No haber tenido sanciones disciplinarias de acuerdo con el reglamento del estudiante.</w:t>
            </w:r>
          </w:p>
        </w:tc>
      </w:tr>
      <w:tr w:rsidR="0000453E" w:rsidRPr="007E5CF4" w14:paraId="71059A62" w14:textId="77777777" w:rsidTr="004A74BA">
        <w:tc>
          <w:tcPr>
            <w:tcW w:w="2972" w:type="dxa"/>
            <w:vMerge/>
            <w:vAlign w:val="center"/>
          </w:tcPr>
          <w:p w14:paraId="5DABA963" w14:textId="77777777" w:rsidR="0000453E" w:rsidRPr="007E5CF4" w:rsidRDefault="0000453E" w:rsidP="008E59C8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5856" w:type="dxa"/>
          </w:tcPr>
          <w:p w14:paraId="1D8E23F1" w14:textId="137B9D72" w:rsidR="0000453E" w:rsidRPr="007E5CF4" w:rsidRDefault="0000453E" w:rsidP="00643C29">
            <w:pPr>
              <w:rPr>
                <w:rFonts w:ascii="Arial" w:hAnsi="Arial" w:cs="Arial"/>
                <w:lang w:val="es-ES"/>
              </w:rPr>
            </w:pPr>
            <w:r w:rsidRPr="007E5CF4">
              <w:rPr>
                <w:rFonts w:ascii="Arial" w:hAnsi="Arial" w:cs="Arial"/>
                <w:lang w:val="es-ES"/>
              </w:rPr>
              <w:t xml:space="preserve">Constancia a los estudiantes que hayan participado </w:t>
            </w:r>
            <w:r w:rsidR="00125111" w:rsidRPr="007E5CF4">
              <w:rPr>
                <w:rFonts w:ascii="Arial" w:hAnsi="Arial" w:cs="Arial"/>
                <w:lang w:val="es-ES"/>
              </w:rPr>
              <w:t xml:space="preserve">durante mínimo un semestre </w:t>
            </w:r>
            <w:r w:rsidR="00063690" w:rsidRPr="007E5CF4">
              <w:rPr>
                <w:rFonts w:ascii="Arial" w:hAnsi="Arial" w:cs="Arial"/>
                <w:lang w:val="es-ES"/>
              </w:rPr>
              <w:t xml:space="preserve">y </w:t>
            </w:r>
            <w:r w:rsidR="00643C29" w:rsidRPr="007E5CF4">
              <w:rPr>
                <w:rFonts w:ascii="Arial" w:hAnsi="Arial" w:cs="Arial"/>
                <w:lang w:val="es-ES"/>
              </w:rPr>
              <w:t>asistan</w:t>
            </w:r>
            <w:r w:rsidR="00063690" w:rsidRPr="007E5CF4">
              <w:rPr>
                <w:rFonts w:ascii="Arial" w:hAnsi="Arial" w:cs="Arial"/>
                <w:lang w:val="es-ES"/>
              </w:rPr>
              <w:t xml:space="preserve"> al 80%</w:t>
            </w:r>
            <w:r w:rsidR="00643C29" w:rsidRPr="007E5CF4">
              <w:rPr>
                <w:rFonts w:ascii="Arial" w:hAnsi="Arial" w:cs="Arial"/>
                <w:lang w:val="es-ES"/>
              </w:rPr>
              <w:t xml:space="preserve"> de las sesiones de </w:t>
            </w:r>
            <w:r w:rsidRPr="007E5CF4">
              <w:rPr>
                <w:rFonts w:ascii="Arial" w:hAnsi="Arial" w:cs="Arial"/>
                <w:lang w:val="es-ES"/>
              </w:rPr>
              <w:t>alguno de l</w:t>
            </w:r>
            <w:r w:rsidR="00035701" w:rsidRPr="007E5CF4">
              <w:rPr>
                <w:rFonts w:ascii="Arial" w:hAnsi="Arial" w:cs="Arial"/>
                <w:lang w:val="es-ES"/>
              </w:rPr>
              <w:t>os semilleros de la Universidad.</w:t>
            </w:r>
          </w:p>
        </w:tc>
      </w:tr>
      <w:tr w:rsidR="0000453E" w:rsidRPr="007E5CF4" w14:paraId="122A9495" w14:textId="77777777" w:rsidTr="004A74BA">
        <w:tc>
          <w:tcPr>
            <w:tcW w:w="2972" w:type="dxa"/>
            <w:vMerge/>
            <w:vAlign w:val="center"/>
          </w:tcPr>
          <w:p w14:paraId="7F008687" w14:textId="77777777" w:rsidR="0000453E" w:rsidRPr="007E5CF4" w:rsidRDefault="0000453E" w:rsidP="008E59C8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5856" w:type="dxa"/>
          </w:tcPr>
          <w:p w14:paraId="775EFD5B" w14:textId="153A1F9E" w:rsidR="0000453E" w:rsidRPr="007E5CF4" w:rsidRDefault="00281F2F" w:rsidP="00281F2F">
            <w:pPr>
              <w:rPr>
                <w:rFonts w:ascii="Arial" w:hAnsi="Arial" w:cs="Arial"/>
                <w:lang w:val="es-ES"/>
              </w:rPr>
            </w:pPr>
            <w:r w:rsidRPr="007E5CF4">
              <w:rPr>
                <w:rFonts w:ascii="Arial" w:hAnsi="Arial" w:cs="Arial"/>
                <w:lang w:val="es-ES"/>
              </w:rPr>
              <w:t>Premiación a los mejores posters de semilleros presentados en la Jornada</w:t>
            </w:r>
            <w:r w:rsidR="003C1941" w:rsidRPr="007E5CF4">
              <w:rPr>
                <w:rFonts w:ascii="Arial" w:hAnsi="Arial" w:cs="Arial"/>
                <w:lang w:val="es-ES"/>
              </w:rPr>
              <w:t xml:space="preserve"> de I</w:t>
            </w:r>
            <w:r w:rsidRPr="007E5CF4">
              <w:rPr>
                <w:rFonts w:ascii="Arial" w:hAnsi="Arial" w:cs="Arial"/>
                <w:lang w:val="es-ES"/>
              </w:rPr>
              <w:t>nvestigación institucional.</w:t>
            </w:r>
          </w:p>
        </w:tc>
      </w:tr>
      <w:tr w:rsidR="0019512A" w:rsidRPr="007E5CF4" w14:paraId="6BB5C8C2" w14:textId="77777777" w:rsidTr="004A74BA">
        <w:tc>
          <w:tcPr>
            <w:tcW w:w="2972" w:type="dxa"/>
            <w:vMerge w:val="restart"/>
            <w:vAlign w:val="center"/>
          </w:tcPr>
          <w:p w14:paraId="0692C9CF" w14:textId="77777777" w:rsidR="0019512A" w:rsidRPr="007E5CF4" w:rsidRDefault="0019512A" w:rsidP="008E59C8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7E5CF4">
              <w:rPr>
                <w:rFonts w:ascii="Arial" w:hAnsi="Arial" w:cs="Arial"/>
                <w:b/>
                <w:lang w:val="es-ES"/>
              </w:rPr>
              <w:t>ACADÉMICO- INVESTIGATIVO</w:t>
            </w:r>
          </w:p>
        </w:tc>
        <w:tc>
          <w:tcPr>
            <w:tcW w:w="5856" w:type="dxa"/>
          </w:tcPr>
          <w:p w14:paraId="7872EB32" w14:textId="468EFDE2" w:rsidR="0019512A" w:rsidRPr="007E5CF4" w:rsidRDefault="0019512A" w:rsidP="007E74BB">
            <w:pPr>
              <w:rPr>
                <w:rFonts w:ascii="Arial" w:hAnsi="Arial" w:cs="Arial"/>
                <w:lang w:val="es-ES"/>
              </w:rPr>
            </w:pPr>
            <w:r w:rsidRPr="007E5CF4">
              <w:rPr>
                <w:rFonts w:ascii="Arial" w:hAnsi="Arial" w:cs="Arial"/>
                <w:lang w:val="es-ES"/>
              </w:rPr>
              <w:t>Homologación de la participación del estudiante en algún semill</w:t>
            </w:r>
            <w:r w:rsidR="007B474D" w:rsidRPr="007E5CF4">
              <w:rPr>
                <w:rFonts w:ascii="Arial" w:hAnsi="Arial" w:cs="Arial"/>
                <w:lang w:val="es-ES"/>
              </w:rPr>
              <w:t>ero como electiva institucional</w:t>
            </w:r>
            <w:r w:rsidR="007E74BB" w:rsidRPr="007E5CF4">
              <w:rPr>
                <w:rStyle w:val="Refdenotaalpie"/>
                <w:rFonts w:ascii="Arial" w:hAnsi="Arial" w:cs="Arial"/>
                <w:lang w:val="es-ES"/>
              </w:rPr>
              <w:footnoteReference w:id="3"/>
            </w:r>
            <w:r w:rsidR="007B474D" w:rsidRPr="007E5CF4">
              <w:rPr>
                <w:rFonts w:ascii="Arial" w:hAnsi="Arial" w:cs="Arial"/>
                <w:lang w:val="es-ES"/>
              </w:rPr>
              <w:t xml:space="preserve">. Ver apartado </w:t>
            </w:r>
            <w:r w:rsidR="004A74BA" w:rsidRPr="007E5CF4">
              <w:rPr>
                <w:rFonts w:ascii="Arial" w:hAnsi="Arial" w:cs="Arial"/>
                <w:lang w:val="es-ES"/>
              </w:rPr>
              <w:t>“</w:t>
            </w:r>
            <w:r w:rsidR="004A74BA" w:rsidRPr="007E5CF4">
              <w:rPr>
                <w:rFonts w:ascii="Arial" w:hAnsi="Arial" w:cs="Arial"/>
                <w:i/>
                <w:lang w:val="es-ES"/>
              </w:rPr>
              <w:t>CONDICIONES PARA LA HOMOLOGACIÓN DEL SEMILLERO COMO ELECTIVA INSTITUCIONAL</w:t>
            </w:r>
            <w:r w:rsidR="004A74BA" w:rsidRPr="007E5CF4">
              <w:rPr>
                <w:rFonts w:ascii="Arial" w:hAnsi="Arial" w:cs="Arial"/>
                <w:lang w:val="es-ES"/>
              </w:rPr>
              <w:t>”</w:t>
            </w:r>
          </w:p>
        </w:tc>
      </w:tr>
      <w:tr w:rsidR="0019512A" w:rsidRPr="007E5CF4" w14:paraId="452A324B" w14:textId="77777777" w:rsidTr="004A74BA">
        <w:tc>
          <w:tcPr>
            <w:tcW w:w="2972" w:type="dxa"/>
            <w:vMerge/>
            <w:vAlign w:val="center"/>
          </w:tcPr>
          <w:p w14:paraId="37E3B463" w14:textId="77777777" w:rsidR="0019512A" w:rsidRPr="007E5CF4" w:rsidRDefault="0019512A" w:rsidP="008E59C8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5856" w:type="dxa"/>
          </w:tcPr>
          <w:p w14:paraId="358C01D2" w14:textId="77777777" w:rsidR="0019512A" w:rsidRPr="007E5CF4" w:rsidRDefault="0019512A" w:rsidP="00F3135A">
            <w:pPr>
              <w:rPr>
                <w:rFonts w:ascii="Arial" w:hAnsi="Arial" w:cs="Arial"/>
                <w:lang w:val="es-ES"/>
              </w:rPr>
            </w:pPr>
            <w:r w:rsidRPr="007E5CF4">
              <w:rPr>
                <w:rFonts w:ascii="Arial" w:hAnsi="Arial" w:cs="Arial"/>
                <w:lang w:val="es-ES"/>
              </w:rPr>
              <w:t>Capacitaciones a los estudiantes:</w:t>
            </w:r>
          </w:p>
          <w:p w14:paraId="572EB68B" w14:textId="77777777" w:rsidR="0019512A" w:rsidRPr="007E5CF4" w:rsidRDefault="0019512A" w:rsidP="00F3135A">
            <w:pPr>
              <w:rPr>
                <w:rFonts w:ascii="Arial" w:hAnsi="Arial" w:cs="Arial"/>
                <w:lang w:val="es-ES"/>
              </w:rPr>
            </w:pPr>
          </w:p>
          <w:p w14:paraId="361DE9DC" w14:textId="77777777" w:rsidR="0019512A" w:rsidRPr="007E5CF4" w:rsidRDefault="0019512A" w:rsidP="00F3135A">
            <w:pPr>
              <w:rPr>
                <w:rFonts w:ascii="Arial" w:hAnsi="Arial" w:cs="Arial"/>
                <w:lang w:val="es-ES"/>
              </w:rPr>
            </w:pPr>
            <w:r w:rsidRPr="007E5CF4">
              <w:rPr>
                <w:rFonts w:ascii="Arial" w:hAnsi="Arial" w:cs="Arial"/>
                <w:lang w:val="es-ES"/>
              </w:rPr>
              <w:t>-Al interior de los semilleros alrededor de la temática</w:t>
            </w:r>
          </w:p>
          <w:p w14:paraId="34A15DF6" w14:textId="77777777" w:rsidR="0019512A" w:rsidRPr="007E5CF4" w:rsidRDefault="0019512A" w:rsidP="00F3135A">
            <w:pPr>
              <w:rPr>
                <w:rFonts w:ascii="Arial" w:hAnsi="Arial" w:cs="Arial"/>
                <w:lang w:val="es-ES"/>
              </w:rPr>
            </w:pPr>
            <w:r w:rsidRPr="007E5CF4">
              <w:rPr>
                <w:rFonts w:ascii="Arial" w:hAnsi="Arial" w:cs="Arial"/>
                <w:lang w:val="es-ES"/>
              </w:rPr>
              <w:t>-Cupos en capacitaciones o programas de formación internos de la institución.</w:t>
            </w:r>
          </w:p>
          <w:p w14:paraId="32BAD92C" w14:textId="0994FF50" w:rsidR="0019512A" w:rsidRPr="007E5CF4" w:rsidRDefault="0019512A" w:rsidP="00F3135A">
            <w:pPr>
              <w:rPr>
                <w:rFonts w:ascii="Arial" w:hAnsi="Arial" w:cs="Arial"/>
                <w:lang w:val="es-ES"/>
              </w:rPr>
            </w:pPr>
            <w:r w:rsidRPr="007E5CF4">
              <w:rPr>
                <w:rFonts w:ascii="Arial" w:hAnsi="Arial" w:cs="Arial"/>
                <w:lang w:val="es-ES"/>
              </w:rPr>
              <w:t>-Apoyo a la realización de cursos externos, relacionados con la temática del semillero a solicitud del líder.</w:t>
            </w:r>
          </w:p>
        </w:tc>
      </w:tr>
      <w:tr w:rsidR="0019512A" w:rsidRPr="007E5CF4" w14:paraId="73909E3C" w14:textId="77777777" w:rsidTr="004A74BA">
        <w:tc>
          <w:tcPr>
            <w:tcW w:w="2972" w:type="dxa"/>
            <w:vMerge/>
            <w:vAlign w:val="center"/>
          </w:tcPr>
          <w:p w14:paraId="7ED841C2" w14:textId="77777777" w:rsidR="0019512A" w:rsidRPr="007E5CF4" w:rsidRDefault="0019512A" w:rsidP="008E59C8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5856" w:type="dxa"/>
          </w:tcPr>
          <w:p w14:paraId="495F9980" w14:textId="77777777" w:rsidR="0019512A" w:rsidRPr="007E5CF4" w:rsidRDefault="0019512A" w:rsidP="00F3135A">
            <w:pPr>
              <w:rPr>
                <w:rFonts w:ascii="Arial" w:hAnsi="Arial" w:cs="Arial"/>
                <w:lang w:val="es-ES"/>
              </w:rPr>
            </w:pPr>
            <w:r w:rsidRPr="007E5CF4">
              <w:rPr>
                <w:rFonts w:ascii="Arial" w:hAnsi="Arial" w:cs="Arial"/>
                <w:lang w:val="es-ES"/>
              </w:rPr>
              <w:t xml:space="preserve">Espacio para la socialización de resultados en los eventos académicos institucionales como la jornada institucional de investigación, los congresos que se </w:t>
            </w:r>
            <w:r w:rsidRPr="007E5CF4">
              <w:rPr>
                <w:rFonts w:ascii="Arial" w:hAnsi="Arial" w:cs="Arial"/>
                <w:lang w:val="es-ES"/>
              </w:rPr>
              <w:lastRenderedPageBreak/>
              <w:t>realizan en el marco de redes institucionales y los eventos académicos que realizan las Unidades Académicas.</w:t>
            </w:r>
          </w:p>
        </w:tc>
      </w:tr>
      <w:tr w:rsidR="0019512A" w:rsidRPr="007E5CF4" w14:paraId="5939A634" w14:textId="77777777" w:rsidTr="004A74BA">
        <w:tc>
          <w:tcPr>
            <w:tcW w:w="2972" w:type="dxa"/>
            <w:vMerge/>
            <w:vAlign w:val="center"/>
          </w:tcPr>
          <w:p w14:paraId="5329AFEF" w14:textId="77777777" w:rsidR="0019512A" w:rsidRPr="007E5CF4" w:rsidRDefault="0019512A" w:rsidP="008E59C8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5856" w:type="dxa"/>
          </w:tcPr>
          <w:p w14:paraId="014F45E9" w14:textId="45C8B956" w:rsidR="0019512A" w:rsidRPr="007E5CF4" w:rsidRDefault="0019512A" w:rsidP="00F44465">
            <w:pPr>
              <w:jc w:val="both"/>
              <w:rPr>
                <w:rFonts w:ascii="Arial" w:hAnsi="Arial" w:cs="Arial"/>
                <w:lang w:val="es-ES"/>
              </w:rPr>
            </w:pPr>
            <w:r w:rsidRPr="007E5CF4">
              <w:rPr>
                <w:rFonts w:ascii="Arial" w:hAnsi="Arial" w:cs="Arial"/>
                <w:lang w:val="es-ES"/>
              </w:rPr>
              <w:t>Participación de los estudiantes en proyectos de investigación formativa aprobados en la convocatoria interna de proyectos de semilleros</w:t>
            </w:r>
            <w:r w:rsidR="00F43793" w:rsidRPr="007E5CF4">
              <w:rPr>
                <w:rStyle w:val="Refdenotaalpie"/>
                <w:rFonts w:ascii="Arial" w:hAnsi="Arial" w:cs="Arial"/>
                <w:lang w:val="es-ES"/>
              </w:rPr>
              <w:footnoteReference w:id="4"/>
            </w:r>
            <w:r w:rsidRPr="007E5CF4">
              <w:rPr>
                <w:rFonts w:ascii="Arial" w:hAnsi="Arial" w:cs="Arial"/>
                <w:lang w:val="es-ES"/>
              </w:rPr>
              <w:t>.</w:t>
            </w:r>
          </w:p>
        </w:tc>
      </w:tr>
      <w:tr w:rsidR="00271315" w:rsidRPr="007E5CF4" w14:paraId="579CC5C6" w14:textId="77777777" w:rsidTr="004A74BA">
        <w:tc>
          <w:tcPr>
            <w:tcW w:w="2972" w:type="dxa"/>
            <w:vMerge w:val="restart"/>
            <w:vAlign w:val="center"/>
          </w:tcPr>
          <w:p w14:paraId="13A9F954" w14:textId="77777777" w:rsidR="00271315" w:rsidRPr="007E5CF4" w:rsidRDefault="00271315" w:rsidP="00002881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7E5CF4">
              <w:rPr>
                <w:rFonts w:ascii="Arial" w:hAnsi="Arial" w:cs="Arial"/>
                <w:b/>
                <w:lang w:val="es-ES"/>
              </w:rPr>
              <w:t>ECONÓMICO</w:t>
            </w:r>
          </w:p>
        </w:tc>
        <w:tc>
          <w:tcPr>
            <w:tcW w:w="5856" w:type="dxa"/>
          </w:tcPr>
          <w:p w14:paraId="7ACEC1AF" w14:textId="77777777" w:rsidR="00271315" w:rsidRPr="007E5CF4" w:rsidRDefault="00271315">
            <w:pPr>
              <w:rPr>
                <w:rFonts w:ascii="Arial" w:hAnsi="Arial" w:cs="Arial"/>
                <w:lang w:val="es-ES"/>
              </w:rPr>
            </w:pPr>
            <w:r w:rsidRPr="007E5CF4">
              <w:rPr>
                <w:rFonts w:ascii="Arial" w:hAnsi="Arial" w:cs="Arial"/>
                <w:lang w:val="es-ES"/>
              </w:rPr>
              <w:t>Apoyo económico para desarrollo de actividades propias de la investigación, divulgación y publicación de resultados:</w:t>
            </w:r>
          </w:p>
          <w:p w14:paraId="101ADBE5" w14:textId="77777777" w:rsidR="0057382D" w:rsidRPr="007E5CF4" w:rsidRDefault="0057382D">
            <w:pPr>
              <w:rPr>
                <w:rFonts w:ascii="Arial" w:hAnsi="Arial" w:cs="Arial"/>
                <w:lang w:val="es-ES"/>
              </w:rPr>
            </w:pPr>
          </w:p>
          <w:p w14:paraId="5C92EC84" w14:textId="77777777" w:rsidR="00271315" w:rsidRPr="007E5CF4" w:rsidRDefault="00271315">
            <w:pPr>
              <w:rPr>
                <w:rFonts w:ascii="Arial" w:hAnsi="Arial" w:cs="Arial"/>
                <w:b/>
                <w:lang w:val="es-ES"/>
              </w:rPr>
            </w:pPr>
            <w:r w:rsidRPr="007E5CF4">
              <w:rPr>
                <w:rFonts w:ascii="Arial" w:hAnsi="Arial" w:cs="Arial"/>
                <w:b/>
                <w:lang w:val="es-ES"/>
              </w:rPr>
              <w:t>Desarrollo de actividades</w:t>
            </w:r>
          </w:p>
          <w:p w14:paraId="0BE18B22" w14:textId="77777777" w:rsidR="00271315" w:rsidRPr="007E5CF4" w:rsidRDefault="00271315">
            <w:pPr>
              <w:rPr>
                <w:rFonts w:ascii="Arial" w:hAnsi="Arial" w:cs="Arial"/>
                <w:lang w:val="es-ES"/>
              </w:rPr>
            </w:pPr>
            <w:r w:rsidRPr="007E5CF4">
              <w:rPr>
                <w:rFonts w:ascii="Arial" w:hAnsi="Arial" w:cs="Arial"/>
                <w:lang w:val="es-ES"/>
              </w:rPr>
              <w:t>-Apoyo económico para materiales e insumos, salidas de campo y visitas técnicas.</w:t>
            </w:r>
          </w:p>
          <w:p w14:paraId="66A35730" w14:textId="77777777" w:rsidR="00271315" w:rsidRPr="007E5CF4" w:rsidRDefault="00271315">
            <w:pPr>
              <w:rPr>
                <w:rFonts w:ascii="Arial" w:hAnsi="Arial" w:cs="Arial"/>
                <w:lang w:val="es-ES"/>
              </w:rPr>
            </w:pPr>
          </w:p>
          <w:p w14:paraId="2354C35A" w14:textId="77777777" w:rsidR="00271315" w:rsidRPr="007E5CF4" w:rsidRDefault="00271315" w:rsidP="00F94E2B">
            <w:pPr>
              <w:rPr>
                <w:rFonts w:ascii="Arial" w:hAnsi="Arial" w:cs="Arial"/>
                <w:b/>
                <w:lang w:val="es-ES"/>
              </w:rPr>
            </w:pPr>
            <w:r w:rsidRPr="007E5CF4">
              <w:rPr>
                <w:rFonts w:ascii="Arial" w:hAnsi="Arial" w:cs="Arial"/>
                <w:b/>
                <w:lang w:val="es-ES"/>
              </w:rPr>
              <w:t>Divulgación de resultados</w:t>
            </w:r>
          </w:p>
          <w:p w14:paraId="05D7114A" w14:textId="77777777" w:rsidR="00271315" w:rsidRPr="007E5CF4" w:rsidRDefault="00271315" w:rsidP="00F94E2B">
            <w:pPr>
              <w:jc w:val="both"/>
              <w:rPr>
                <w:rFonts w:ascii="Arial" w:hAnsi="Arial" w:cs="Arial"/>
                <w:lang w:val="es-ES"/>
              </w:rPr>
            </w:pPr>
            <w:r w:rsidRPr="007E5CF4">
              <w:rPr>
                <w:rFonts w:ascii="Arial" w:hAnsi="Arial" w:cs="Arial"/>
                <w:lang w:val="es-ES"/>
              </w:rPr>
              <w:t>-Apoyo económico para la presentación de ponencias/póster a nivel local, nacional e internacional: Inscripción, transporte, alojamiento y/o manutención dependiendo del evento y de los recursos disponibles a nivel institucional.</w:t>
            </w:r>
          </w:p>
          <w:p w14:paraId="26BF0333" w14:textId="77777777" w:rsidR="00271315" w:rsidRPr="007E5CF4" w:rsidRDefault="00271315" w:rsidP="00F94E2B">
            <w:pPr>
              <w:rPr>
                <w:rFonts w:ascii="Arial" w:hAnsi="Arial" w:cs="Arial"/>
                <w:lang w:val="es-ES"/>
              </w:rPr>
            </w:pPr>
            <w:r w:rsidRPr="007E5CF4">
              <w:rPr>
                <w:rFonts w:ascii="Arial" w:hAnsi="Arial" w:cs="Arial"/>
                <w:lang w:val="es-ES"/>
              </w:rPr>
              <w:t>-Apoyo a la realización de eventos al interior de la Universidad.</w:t>
            </w:r>
          </w:p>
          <w:p w14:paraId="277D0AD6" w14:textId="77777777" w:rsidR="00271315" w:rsidRPr="007E5CF4" w:rsidRDefault="00271315">
            <w:pPr>
              <w:rPr>
                <w:rFonts w:ascii="Arial" w:hAnsi="Arial" w:cs="Arial"/>
                <w:lang w:val="es-ES"/>
              </w:rPr>
            </w:pPr>
          </w:p>
          <w:p w14:paraId="03157070" w14:textId="77777777" w:rsidR="00271315" w:rsidRPr="007E5CF4" w:rsidRDefault="00271315">
            <w:pPr>
              <w:rPr>
                <w:rFonts w:ascii="Arial" w:hAnsi="Arial" w:cs="Arial"/>
                <w:b/>
                <w:lang w:val="es-ES"/>
              </w:rPr>
            </w:pPr>
            <w:r w:rsidRPr="007E5CF4">
              <w:rPr>
                <w:rFonts w:ascii="Arial" w:hAnsi="Arial" w:cs="Arial"/>
                <w:b/>
                <w:lang w:val="es-ES"/>
              </w:rPr>
              <w:t>Publicación de resultados</w:t>
            </w:r>
          </w:p>
          <w:p w14:paraId="6887311B" w14:textId="77777777" w:rsidR="00271315" w:rsidRPr="007E5CF4" w:rsidRDefault="00271315">
            <w:pPr>
              <w:rPr>
                <w:rFonts w:ascii="Arial" w:hAnsi="Arial" w:cs="Arial"/>
                <w:lang w:val="es-ES"/>
              </w:rPr>
            </w:pPr>
            <w:r w:rsidRPr="007E5CF4">
              <w:rPr>
                <w:rFonts w:ascii="Arial" w:hAnsi="Arial" w:cs="Arial"/>
                <w:lang w:val="es-ES"/>
              </w:rPr>
              <w:t>-Traducción y revisión de estilo de artículos, capítulos de libro y demás documentos que se generen.</w:t>
            </w:r>
          </w:p>
          <w:p w14:paraId="370F0E1A" w14:textId="6697EE5C" w:rsidR="00271315" w:rsidRPr="007E5CF4" w:rsidRDefault="00271315">
            <w:pPr>
              <w:rPr>
                <w:rFonts w:ascii="Arial" w:hAnsi="Arial" w:cs="Arial"/>
                <w:lang w:val="es-ES"/>
              </w:rPr>
            </w:pPr>
            <w:r w:rsidRPr="007E5CF4">
              <w:rPr>
                <w:rFonts w:ascii="Arial" w:hAnsi="Arial" w:cs="Arial"/>
                <w:lang w:val="es-ES"/>
              </w:rPr>
              <w:t>-Pago de derechos de publicación cuando aplique.</w:t>
            </w:r>
          </w:p>
        </w:tc>
      </w:tr>
      <w:tr w:rsidR="00271315" w:rsidRPr="007E5CF4" w14:paraId="0AC0A8EB" w14:textId="77777777" w:rsidTr="004A74BA">
        <w:tc>
          <w:tcPr>
            <w:tcW w:w="2972" w:type="dxa"/>
            <w:vMerge/>
          </w:tcPr>
          <w:p w14:paraId="345C1DF6" w14:textId="77777777" w:rsidR="00271315" w:rsidRPr="007E5CF4" w:rsidRDefault="00271315">
            <w:pPr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5856" w:type="dxa"/>
          </w:tcPr>
          <w:p w14:paraId="4CF648D3" w14:textId="77777777" w:rsidR="00271315" w:rsidRPr="007E5CF4" w:rsidRDefault="00271315" w:rsidP="00FF6489">
            <w:pPr>
              <w:rPr>
                <w:rFonts w:ascii="Arial" w:hAnsi="Arial" w:cs="Arial"/>
                <w:lang w:val="es-ES"/>
              </w:rPr>
            </w:pPr>
            <w:r w:rsidRPr="007E5CF4">
              <w:rPr>
                <w:rFonts w:ascii="Arial" w:hAnsi="Arial" w:cs="Arial"/>
                <w:lang w:val="es-ES"/>
              </w:rPr>
              <w:t>-Impresión de los posters a presentarse en la Jornada de Investigación Institucional.</w:t>
            </w:r>
          </w:p>
          <w:p w14:paraId="1F54940E" w14:textId="77777777" w:rsidR="00271315" w:rsidRPr="007E5CF4" w:rsidRDefault="00271315" w:rsidP="00FF6489">
            <w:pPr>
              <w:rPr>
                <w:rFonts w:ascii="Arial" w:hAnsi="Arial" w:cs="Arial"/>
                <w:lang w:val="es-ES"/>
              </w:rPr>
            </w:pPr>
            <w:r w:rsidRPr="007E5CF4">
              <w:rPr>
                <w:rFonts w:ascii="Arial" w:hAnsi="Arial" w:cs="Arial"/>
                <w:lang w:val="es-ES"/>
              </w:rPr>
              <w:t>-Premiación económica a los mejores posters de semilleros presentados en la Jornada de Investigación institucional.</w:t>
            </w:r>
          </w:p>
        </w:tc>
      </w:tr>
      <w:tr w:rsidR="00271315" w:rsidRPr="007E5CF4" w14:paraId="13726051" w14:textId="77777777" w:rsidTr="004A74BA">
        <w:tc>
          <w:tcPr>
            <w:tcW w:w="2972" w:type="dxa"/>
            <w:vMerge/>
          </w:tcPr>
          <w:p w14:paraId="1C1CEBF5" w14:textId="77777777" w:rsidR="00271315" w:rsidRPr="007E5CF4" w:rsidRDefault="00271315" w:rsidP="00846659">
            <w:pPr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5856" w:type="dxa"/>
          </w:tcPr>
          <w:p w14:paraId="1C94CC68" w14:textId="77777777" w:rsidR="00271315" w:rsidRPr="007E5CF4" w:rsidRDefault="00271315" w:rsidP="00846659">
            <w:pPr>
              <w:rPr>
                <w:rFonts w:ascii="Arial" w:hAnsi="Arial" w:cs="Arial"/>
                <w:lang w:val="es-ES"/>
              </w:rPr>
            </w:pPr>
            <w:r w:rsidRPr="007E5CF4">
              <w:rPr>
                <w:rFonts w:ascii="Arial" w:hAnsi="Arial" w:cs="Arial"/>
                <w:lang w:val="es-ES"/>
              </w:rPr>
              <w:t>Financiación de semilleros Innovo para el desarrollo de prototipos. El monto se define anualmente en la convocatoria institucional de semilleros.</w:t>
            </w:r>
          </w:p>
        </w:tc>
      </w:tr>
      <w:tr w:rsidR="00271315" w:rsidRPr="007E5CF4" w14:paraId="4A3E1882" w14:textId="77777777" w:rsidTr="004A74BA">
        <w:tc>
          <w:tcPr>
            <w:tcW w:w="2972" w:type="dxa"/>
            <w:vMerge/>
          </w:tcPr>
          <w:p w14:paraId="25E5AF30" w14:textId="77777777" w:rsidR="00271315" w:rsidRPr="007E5CF4" w:rsidRDefault="00271315" w:rsidP="00846659">
            <w:pPr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5856" w:type="dxa"/>
          </w:tcPr>
          <w:p w14:paraId="777E7AE8" w14:textId="79F210D1" w:rsidR="00271315" w:rsidRPr="007E5CF4" w:rsidRDefault="00271315" w:rsidP="00271315">
            <w:pPr>
              <w:rPr>
                <w:rFonts w:ascii="Arial" w:hAnsi="Arial" w:cs="Arial"/>
                <w:highlight w:val="yellow"/>
                <w:lang w:val="es-ES"/>
              </w:rPr>
            </w:pPr>
            <w:r w:rsidRPr="007E5CF4">
              <w:rPr>
                <w:rFonts w:ascii="Arial" w:hAnsi="Arial" w:cs="Arial"/>
                <w:lang w:val="es-ES"/>
              </w:rPr>
              <w:t>Financiación de proyectos de investigación formativa. El monto se define anualmente en la convocato</w:t>
            </w:r>
            <w:r w:rsidR="00707881" w:rsidRPr="007E5CF4">
              <w:rPr>
                <w:rFonts w:ascii="Arial" w:hAnsi="Arial" w:cs="Arial"/>
                <w:lang w:val="es-ES"/>
              </w:rPr>
              <w:t>ria institucional de semilleros</w:t>
            </w:r>
            <w:r w:rsidR="00707881" w:rsidRPr="007E5CF4">
              <w:rPr>
                <w:rStyle w:val="Refdenotaalpie"/>
                <w:rFonts w:ascii="Arial" w:hAnsi="Arial" w:cs="Arial"/>
                <w:lang w:val="es-ES"/>
              </w:rPr>
              <w:footnoteReference w:id="5"/>
            </w:r>
          </w:p>
        </w:tc>
      </w:tr>
    </w:tbl>
    <w:p w14:paraId="4B3F0160" w14:textId="59597BF5" w:rsidR="004A74BA" w:rsidRDefault="004A74BA">
      <w:pPr>
        <w:rPr>
          <w:rFonts w:ascii="Arial" w:hAnsi="Arial" w:cs="Arial"/>
          <w:lang w:val="es-ES"/>
        </w:rPr>
      </w:pPr>
    </w:p>
    <w:p w14:paraId="58F553B3" w14:textId="5698D0DE" w:rsidR="007E5CF4" w:rsidRDefault="007E5CF4">
      <w:pPr>
        <w:rPr>
          <w:rFonts w:ascii="Arial" w:hAnsi="Arial" w:cs="Arial"/>
          <w:lang w:val="es-ES"/>
        </w:rPr>
      </w:pPr>
    </w:p>
    <w:p w14:paraId="3F91C27E" w14:textId="55DF408D" w:rsidR="007E5CF4" w:rsidRDefault="007E5CF4">
      <w:pPr>
        <w:rPr>
          <w:rFonts w:ascii="Arial" w:hAnsi="Arial" w:cs="Arial"/>
          <w:lang w:val="es-ES"/>
        </w:rPr>
      </w:pPr>
    </w:p>
    <w:p w14:paraId="70BC46D3" w14:textId="77777777" w:rsidR="007E5CF4" w:rsidRPr="007E5CF4" w:rsidRDefault="007E5CF4">
      <w:pPr>
        <w:rPr>
          <w:rFonts w:ascii="Arial" w:hAnsi="Arial" w:cs="Arial"/>
          <w:lang w:val="es-ES"/>
        </w:rPr>
      </w:pPr>
    </w:p>
    <w:p w14:paraId="5CEF09D8" w14:textId="01F5F22F" w:rsidR="007E5CF4" w:rsidRPr="007E5CF4" w:rsidRDefault="00A63F1C">
      <w:pPr>
        <w:rPr>
          <w:rFonts w:ascii="Arial" w:hAnsi="Arial" w:cs="Arial"/>
          <w:lang w:val="es-ES"/>
        </w:rPr>
      </w:pPr>
      <w:r w:rsidRPr="007E5CF4">
        <w:rPr>
          <w:rFonts w:ascii="Arial" w:hAnsi="Arial" w:cs="Arial"/>
          <w:lang w:val="es-ES"/>
        </w:rPr>
        <w:lastRenderedPageBreak/>
        <w:t>Tabla 2. Listado de productos de investigación avalados para aplicar al reconocimiento de excelencia investigativa.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386"/>
      </w:tblGrid>
      <w:tr w:rsidR="00A63F1C" w:rsidRPr="007E5CF4" w14:paraId="4467645A" w14:textId="77777777" w:rsidTr="00A63F1C">
        <w:trPr>
          <w:jc w:val="center"/>
        </w:trPr>
        <w:tc>
          <w:tcPr>
            <w:tcW w:w="5386" w:type="dxa"/>
          </w:tcPr>
          <w:p w14:paraId="5AF020C2" w14:textId="77777777" w:rsidR="00A63F1C" w:rsidRPr="007E5CF4" w:rsidRDefault="00A63F1C" w:rsidP="00041A49">
            <w:pPr>
              <w:pStyle w:val="Prrafodelista"/>
              <w:ind w:left="0"/>
              <w:jc w:val="center"/>
              <w:rPr>
                <w:rFonts w:ascii="Arial" w:hAnsi="Arial" w:cs="Arial"/>
                <w:b/>
                <w:lang w:val="es-ES"/>
              </w:rPr>
            </w:pPr>
            <w:r w:rsidRPr="007E5CF4">
              <w:rPr>
                <w:rFonts w:ascii="Arial" w:hAnsi="Arial" w:cs="Arial"/>
                <w:b/>
                <w:lang w:val="es-ES"/>
              </w:rPr>
              <w:t>PRODUCTO</w:t>
            </w:r>
          </w:p>
        </w:tc>
      </w:tr>
      <w:tr w:rsidR="00A63F1C" w:rsidRPr="007E5CF4" w14:paraId="33738980" w14:textId="77777777" w:rsidTr="00A63F1C">
        <w:trPr>
          <w:jc w:val="center"/>
        </w:trPr>
        <w:tc>
          <w:tcPr>
            <w:tcW w:w="5386" w:type="dxa"/>
          </w:tcPr>
          <w:p w14:paraId="4D81A3A4" w14:textId="77777777" w:rsidR="00A63F1C" w:rsidRPr="007E5CF4" w:rsidRDefault="00A63F1C" w:rsidP="00041A49">
            <w:pPr>
              <w:pStyle w:val="Prrafodelista"/>
              <w:ind w:left="0"/>
              <w:rPr>
                <w:rFonts w:ascii="Arial" w:hAnsi="Arial" w:cs="Arial"/>
                <w:lang w:val="es-ES"/>
              </w:rPr>
            </w:pPr>
            <w:r w:rsidRPr="007E5CF4">
              <w:rPr>
                <w:rFonts w:ascii="Arial" w:hAnsi="Arial" w:cs="Arial"/>
                <w:lang w:val="es-ES"/>
              </w:rPr>
              <w:t xml:space="preserve">Artículo en </w:t>
            </w:r>
            <w:proofErr w:type="spellStart"/>
            <w:r w:rsidRPr="007E5CF4">
              <w:rPr>
                <w:rFonts w:ascii="Arial" w:hAnsi="Arial" w:cs="Arial"/>
                <w:lang w:val="es-ES"/>
              </w:rPr>
              <w:t>Scopus</w:t>
            </w:r>
            <w:proofErr w:type="spellEnd"/>
            <w:r w:rsidRPr="007E5CF4">
              <w:rPr>
                <w:rFonts w:ascii="Arial" w:hAnsi="Arial" w:cs="Arial"/>
                <w:lang w:val="es-ES"/>
              </w:rPr>
              <w:t>/</w:t>
            </w:r>
            <w:proofErr w:type="spellStart"/>
            <w:r w:rsidRPr="007E5CF4">
              <w:rPr>
                <w:rFonts w:ascii="Arial" w:hAnsi="Arial" w:cs="Arial"/>
                <w:lang w:val="es-ES"/>
              </w:rPr>
              <w:t>WoS</w:t>
            </w:r>
            <w:proofErr w:type="spellEnd"/>
          </w:p>
        </w:tc>
      </w:tr>
      <w:tr w:rsidR="00A63F1C" w:rsidRPr="007E5CF4" w14:paraId="06BAA2B5" w14:textId="77777777" w:rsidTr="00A63F1C">
        <w:trPr>
          <w:jc w:val="center"/>
        </w:trPr>
        <w:tc>
          <w:tcPr>
            <w:tcW w:w="5386" w:type="dxa"/>
          </w:tcPr>
          <w:p w14:paraId="726EC59F" w14:textId="77777777" w:rsidR="00A63F1C" w:rsidRPr="007E5CF4" w:rsidRDefault="00A63F1C" w:rsidP="00041A49">
            <w:pPr>
              <w:pStyle w:val="Prrafodelista"/>
              <w:ind w:left="0"/>
              <w:rPr>
                <w:rFonts w:ascii="Arial" w:hAnsi="Arial" w:cs="Arial"/>
                <w:lang w:val="es-ES"/>
              </w:rPr>
            </w:pPr>
            <w:r w:rsidRPr="007E5CF4">
              <w:rPr>
                <w:rFonts w:ascii="Arial" w:hAnsi="Arial" w:cs="Arial"/>
                <w:lang w:val="es-ES"/>
              </w:rPr>
              <w:t xml:space="preserve">Artículo en </w:t>
            </w:r>
            <w:proofErr w:type="spellStart"/>
            <w:r w:rsidRPr="007E5CF4">
              <w:rPr>
                <w:rFonts w:ascii="Arial" w:hAnsi="Arial" w:cs="Arial"/>
                <w:lang w:val="es-ES"/>
              </w:rPr>
              <w:t>Publindex</w:t>
            </w:r>
            <w:proofErr w:type="spellEnd"/>
          </w:p>
        </w:tc>
      </w:tr>
      <w:tr w:rsidR="00A63F1C" w:rsidRPr="007E5CF4" w14:paraId="721CA2A0" w14:textId="77777777" w:rsidTr="00A63F1C">
        <w:trPr>
          <w:jc w:val="center"/>
        </w:trPr>
        <w:tc>
          <w:tcPr>
            <w:tcW w:w="5386" w:type="dxa"/>
          </w:tcPr>
          <w:p w14:paraId="4100BF70" w14:textId="77777777" w:rsidR="00A63F1C" w:rsidRPr="007E5CF4" w:rsidRDefault="00A63F1C" w:rsidP="00041A49">
            <w:pPr>
              <w:pStyle w:val="Prrafodelista"/>
              <w:ind w:left="0"/>
              <w:rPr>
                <w:rFonts w:ascii="Arial" w:hAnsi="Arial" w:cs="Arial"/>
                <w:lang w:val="es-ES"/>
              </w:rPr>
            </w:pPr>
            <w:r w:rsidRPr="007E5CF4">
              <w:rPr>
                <w:rFonts w:ascii="Arial" w:hAnsi="Arial" w:cs="Arial"/>
                <w:lang w:val="es-ES"/>
              </w:rPr>
              <w:t>Artículo en dos o más bases bibliográficas avaladas por Colciencias</w:t>
            </w:r>
          </w:p>
        </w:tc>
      </w:tr>
      <w:tr w:rsidR="00A63F1C" w:rsidRPr="007E5CF4" w14:paraId="7C620AC2" w14:textId="77777777" w:rsidTr="00A63F1C">
        <w:trPr>
          <w:jc w:val="center"/>
        </w:trPr>
        <w:tc>
          <w:tcPr>
            <w:tcW w:w="5386" w:type="dxa"/>
          </w:tcPr>
          <w:p w14:paraId="4F97D706" w14:textId="77777777" w:rsidR="00A63F1C" w:rsidRPr="007E5CF4" w:rsidRDefault="00A63F1C" w:rsidP="00041A49">
            <w:pPr>
              <w:pStyle w:val="Prrafodelista"/>
              <w:ind w:left="0"/>
              <w:rPr>
                <w:rFonts w:ascii="Arial" w:hAnsi="Arial" w:cs="Arial"/>
                <w:lang w:val="es-ES"/>
              </w:rPr>
            </w:pPr>
            <w:r w:rsidRPr="007E5CF4">
              <w:rPr>
                <w:rFonts w:ascii="Arial" w:hAnsi="Arial" w:cs="Arial"/>
                <w:lang w:val="es-ES"/>
              </w:rPr>
              <w:t>Artículo en revista de divulgación</w:t>
            </w:r>
          </w:p>
        </w:tc>
      </w:tr>
      <w:tr w:rsidR="00A63F1C" w:rsidRPr="007E5CF4" w14:paraId="66F656A4" w14:textId="77777777" w:rsidTr="00A63F1C">
        <w:trPr>
          <w:jc w:val="center"/>
        </w:trPr>
        <w:tc>
          <w:tcPr>
            <w:tcW w:w="5386" w:type="dxa"/>
          </w:tcPr>
          <w:p w14:paraId="5843B26E" w14:textId="77777777" w:rsidR="00A63F1C" w:rsidRPr="007E5CF4" w:rsidRDefault="00A63F1C" w:rsidP="00041A49">
            <w:pPr>
              <w:pStyle w:val="Prrafodelista"/>
              <w:ind w:left="0"/>
              <w:rPr>
                <w:rFonts w:ascii="Arial" w:hAnsi="Arial" w:cs="Arial"/>
                <w:lang w:val="es-ES"/>
              </w:rPr>
            </w:pPr>
            <w:r w:rsidRPr="007E5CF4">
              <w:rPr>
                <w:rFonts w:ascii="Arial" w:hAnsi="Arial" w:cs="Arial"/>
                <w:lang w:val="es-ES"/>
              </w:rPr>
              <w:t>Libro de investigación</w:t>
            </w:r>
          </w:p>
        </w:tc>
      </w:tr>
      <w:tr w:rsidR="00A63F1C" w:rsidRPr="007E5CF4" w14:paraId="100656AD" w14:textId="77777777" w:rsidTr="00A63F1C">
        <w:trPr>
          <w:jc w:val="center"/>
        </w:trPr>
        <w:tc>
          <w:tcPr>
            <w:tcW w:w="5386" w:type="dxa"/>
          </w:tcPr>
          <w:p w14:paraId="316BCF8E" w14:textId="2E873C2A" w:rsidR="00A63F1C" w:rsidRPr="007E5CF4" w:rsidRDefault="00A63F1C" w:rsidP="00A63F1C">
            <w:pPr>
              <w:pStyle w:val="Prrafodelista"/>
              <w:ind w:left="0"/>
              <w:rPr>
                <w:rFonts w:ascii="Arial" w:hAnsi="Arial" w:cs="Arial"/>
                <w:lang w:val="es-ES"/>
              </w:rPr>
            </w:pPr>
            <w:r w:rsidRPr="007E5CF4">
              <w:rPr>
                <w:rFonts w:ascii="Arial" w:hAnsi="Arial" w:cs="Arial"/>
                <w:lang w:val="es-ES"/>
              </w:rPr>
              <w:t xml:space="preserve">Producto de desarrollo tecnológico </w:t>
            </w:r>
          </w:p>
        </w:tc>
      </w:tr>
      <w:tr w:rsidR="00A63F1C" w:rsidRPr="007E5CF4" w14:paraId="51989DBC" w14:textId="77777777" w:rsidTr="00A63F1C">
        <w:trPr>
          <w:jc w:val="center"/>
        </w:trPr>
        <w:tc>
          <w:tcPr>
            <w:tcW w:w="5386" w:type="dxa"/>
          </w:tcPr>
          <w:p w14:paraId="6723559F" w14:textId="45B2E2CD" w:rsidR="00A63F1C" w:rsidRPr="007E5CF4" w:rsidRDefault="00A63F1C" w:rsidP="00A63F1C">
            <w:pPr>
              <w:pStyle w:val="Prrafodelista"/>
              <w:ind w:left="0"/>
              <w:rPr>
                <w:rFonts w:ascii="Arial" w:hAnsi="Arial" w:cs="Arial"/>
                <w:lang w:val="es-ES"/>
              </w:rPr>
            </w:pPr>
            <w:r w:rsidRPr="007E5CF4">
              <w:rPr>
                <w:rFonts w:ascii="Arial" w:hAnsi="Arial" w:cs="Arial"/>
                <w:lang w:val="es-ES"/>
              </w:rPr>
              <w:t>Producto de investigación creación</w:t>
            </w:r>
          </w:p>
        </w:tc>
      </w:tr>
      <w:tr w:rsidR="00A63F1C" w:rsidRPr="007E5CF4" w14:paraId="53A30244" w14:textId="77777777" w:rsidTr="00A63F1C">
        <w:trPr>
          <w:jc w:val="center"/>
        </w:trPr>
        <w:tc>
          <w:tcPr>
            <w:tcW w:w="5386" w:type="dxa"/>
          </w:tcPr>
          <w:p w14:paraId="1366B6CF" w14:textId="77777777" w:rsidR="00A63F1C" w:rsidRPr="007E5CF4" w:rsidRDefault="00A63F1C" w:rsidP="00041A49">
            <w:pPr>
              <w:pStyle w:val="Prrafodelista"/>
              <w:ind w:left="0"/>
              <w:rPr>
                <w:rFonts w:ascii="Arial" w:hAnsi="Arial" w:cs="Arial"/>
                <w:lang w:val="es-ES"/>
              </w:rPr>
            </w:pPr>
            <w:r w:rsidRPr="007E5CF4">
              <w:rPr>
                <w:rFonts w:ascii="Arial" w:hAnsi="Arial" w:cs="Arial"/>
                <w:lang w:val="es-ES"/>
              </w:rPr>
              <w:t>Capítulo  de libro de investigación</w:t>
            </w:r>
          </w:p>
        </w:tc>
      </w:tr>
      <w:tr w:rsidR="00A63F1C" w:rsidRPr="007E5CF4" w14:paraId="63BCF4D7" w14:textId="77777777" w:rsidTr="00A63F1C">
        <w:trPr>
          <w:jc w:val="center"/>
        </w:trPr>
        <w:tc>
          <w:tcPr>
            <w:tcW w:w="5386" w:type="dxa"/>
          </w:tcPr>
          <w:p w14:paraId="2F9ACB83" w14:textId="77777777" w:rsidR="00A63F1C" w:rsidRPr="007E5CF4" w:rsidRDefault="00A63F1C" w:rsidP="00041A49">
            <w:pPr>
              <w:pStyle w:val="Prrafodelista"/>
              <w:ind w:left="0"/>
              <w:rPr>
                <w:rFonts w:ascii="Arial" w:hAnsi="Arial" w:cs="Arial"/>
                <w:lang w:val="es-ES"/>
              </w:rPr>
            </w:pPr>
            <w:r w:rsidRPr="007E5CF4">
              <w:rPr>
                <w:rFonts w:ascii="Arial" w:hAnsi="Arial" w:cs="Arial"/>
                <w:lang w:val="es-ES"/>
              </w:rPr>
              <w:t>Ponencia presentada en evento con memorias</w:t>
            </w:r>
          </w:p>
        </w:tc>
      </w:tr>
      <w:tr w:rsidR="00A63F1C" w:rsidRPr="007E5CF4" w14:paraId="469A4BFD" w14:textId="77777777" w:rsidTr="00A63F1C">
        <w:trPr>
          <w:jc w:val="center"/>
        </w:trPr>
        <w:tc>
          <w:tcPr>
            <w:tcW w:w="5386" w:type="dxa"/>
          </w:tcPr>
          <w:p w14:paraId="6309CD2C" w14:textId="77777777" w:rsidR="00A63F1C" w:rsidRPr="007E5CF4" w:rsidRDefault="00A63F1C" w:rsidP="00041A49">
            <w:pPr>
              <w:pStyle w:val="Prrafodelista"/>
              <w:ind w:left="0"/>
              <w:rPr>
                <w:rFonts w:ascii="Arial" w:hAnsi="Arial" w:cs="Arial"/>
                <w:lang w:val="es-ES"/>
              </w:rPr>
            </w:pPr>
            <w:r w:rsidRPr="007E5CF4">
              <w:rPr>
                <w:rFonts w:ascii="Arial" w:hAnsi="Arial" w:cs="Arial"/>
                <w:lang w:val="es-ES"/>
              </w:rPr>
              <w:t>Poster presentado en evento con memorias</w:t>
            </w:r>
          </w:p>
        </w:tc>
      </w:tr>
      <w:tr w:rsidR="00A63F1C" w:rsidRPr="007E5CF4" w14:paraId="7748230A" w14:textId="77777777" w:rsidTr="00A63F1C">
        <w:trPr>
          <w:jc w:val="center"/>
        </w:trPr>
        <w:tc>
          <w:tcPr>
            <w:tcW w:w="5386" w:type="dxa"/>
          </w:tcPr>
          <w:p w14:paraId="2861F830" w14:textId="77777777" w:rsidR="00A63F1C" w:rsidRPr="007E5CF4" w:rsidRDefault="00A63F1C" w:rsidP="00041A49">
            <w:pPr>
              <w:pStyle w:val="Prrafodelista"/>
              <w:ind w:left="0"/>
              <w:rPr>
                <w:rFonts w:ascii="Arial" w:hAnsi="Arial" w:cs="Arial"/>
                <w:lang w:val="es-ES"/>
              </w:rPr>
            </w:pPr>
            <w:r w:rsidRPr="007E5CF4">
              <w:rPr>
                <w:rFonts w:ascii="Arial" w:hAnsi="Arial" w:cs="Arial"/>
                <w:lang w:val="es-ES"/>
              </w:rPr>
              <w:t>Ponencia presentada en evento sin memorias</w:t>
            </w:r>
          </w:p>
        </w:tc>
      </w:tr>
      <w:tr w:rsidR="00A63F1C" w:rsidRPr="007E5CF4" w14:paraId="784D86D0" w14:textId="77777777" w:rsidTr="00A63F1C">
        <w:trPr>
          <w:jc w:val="center"/>
        </w:trPr>
        <w:tc>
          <w:tcPr>
            <w:tcW w:w="5386" w:type="dxa"/>
          </w:tcPr>
          <w:p w14:paraId="25751CC3" w14:textId="77777777" w:rsidR="00A63F1C" w:rsidRPr="007E5CF4" w:rsidRDefault="00A63F1C" w:rsidP="00041A49">
            <w:pPr>
              <w:pStyle w:val="Prrafodelista"/>
              <w:ind w:left="0"/>
              <w:rPr>
                <w:rFonts w:ascii="Arial" w:hAnsi="Arial" w:cs="Arial"/>
                <w:lang w:val="es-ES"/>
              </w:rPr>
            </w:pPr>
            <w:r w:rsidRPr="007E5CF4">
              <w:rPr>
                <w:rFonts w:ascii="Arial" w:hAnsi="Arial" w:cs="Arial"/>
                <w:lang w:val="es-ES"/>
              </w:rPr>
              <w:t xml:space="preserve">Poster presentado en evento sin memorias </w:t>
            </w:r>
          </w:p>
        </w:tc>
      </w:tr>
    </w:tbl>
    <w:p w14:paraId="5DD1F6A6" w14:textId="77777777" w:rsidR="00A63F1C" w:rsidRPr="007E5CF4" w:rsidRDefault="00A63F1C">
      <w:pPr>
        <w:rPr>
          <w:rFonts w:ascii="Arial" w:hAnsi="Arial" w:cs="Arial"/>
          <w:b/>
          <w:lang w:val="es-ES"/>
        </w:rPr>
      </w:pPr>
    </w:p>
    <w:p w14:paraId="4B24AB06" w14:textId="77777777" w:rsidR="00AF5DB8" w:rsidRPr="007E5CF4" w:rsidRDefault="00AF5DB8">
      <w:pPr>
        <w:rPr>
          <w:rFonts w:ascii="Arial" w:hAnsi="Arial" w:cs="Arial"/>
          <w:b/>
          <w:lang w:val="es-ES"/>
        </w:rPr>
      </w:pPr>
      <w:r w:rsidRPr="007E5CF4">
        <w:rPr>
          <w:rFonts w:ascii="Arial" w:hAnsi="Arial" w:cs="Arial"/>
          <w:b/>
          <w:lang w:val="es-ES"/>
        </w:rPr>
        <w:t>CONDICIONES PARA LA HOMOLOGACIÓN</w:t>
      </w:r>
      <w:r w:rsidR="004D4C40" w:rsidRPr="007E5CF4">
        <w:rPr>
          <w:rFonts w:ascii="Arial" w:hAnsi="Arial" w:cs="Arial"/>
          <w:b/>
          <w:lang w:val="es-ES"/>
        </w:rPr>
        <w:t xml:space="preserve"> DEL SEMILLERO COMO ELECTIVA INSTITUCIONAL</w:t>
      </w:r>
    </w:p>
    <w:p w14:paraId="58C1D547" w14:textId="77777777" w:rsidR="00005C68" w:rsidRPr="007E5CF4" w:rsidRDefault="00005C68" w:rsidP="00005C68">
      <w:pPr>
        <w:pStyle w:val="Prrafodelista"/>
        <w:numPr>
          <w:ilvl w:val="0"/>
          <w:numId w:val="1"/>
        </w:numPr>
        <w:rPr>
          <w:rFonts w:ascii="Arial" w:hAnsi="Arial" w:cs="Arial"/>
          <w:lang w:val="es-ES"/>
        </w:rPr>
      </w:pPr>
      <w:r w:rsidRPr="007E5CF4">
        <w:rPr>
          <w:rFonts w:ascii="Arial" w:hAnsi="Arial" w:cs="Arial"/>
          <w:lang w:val="es-ES"/>
        </w:rPr>
        <w:t>Asistencia como mínimo al 80% de las sesiones presenciales del semillero.</w:t>
      </w:r>
    </w:p>
    <w:p w14:paraId="1F1FE54E" w14:textId="77777777" w:rsidR="00AF5DB8" w:rsidRPr="007E5CF4" w:rsidRDefault="00005C68" w:rsidP="00005C68">
      <w:pPr>
        <w:pStyle w:val="Prrafodelista"/>
        <w:numPr>
          <w:ilvl w:val="0"/>
          <w:numId w:val="1"/>
        </w:numPr>
        <w:rPr>
          <w:rFonts w:ascii="Arial" w:hAnsi="Arial" w:cs="Arial"/>
          <w:lang w:val="es-ES"/>
        </w:rPr>
      </w:pPr>
      <w:r w:rsidRPr="007E5CF4">
        <w:rPr>
          <w:rFonts w:ascii="Arial" w:hAnsi="Arial" w:cs="Arial"/>
          <w:lang w:val="es-ES"/>
        </w:rPr>
        <w:t>Permanencia de al menos un año en algún semillero avalado institucionalmente.</w:t>
      </w:r>
    </w:p>
    <w:p w14:paraId="25AC9304" w14:textId="77777777" w:rsidR="001674CA" w:rsidRPr="007E5CF4" w:rsidRDefault="001674CA" w:rsidP="00005C68">
      <w:pPr>
        <w:pStyle w:val="Prrafodelista"/>
        <w:numPr>
          <w:ilvl w:val="0"/>
          <w:numId w:val="1"/>
        </w:numPr>
        <w:rPr>
          <w:rFonts w:ascii="Arial" w:hAnsi="Arial" w:cs="Arial"/>
          <w:lang w:val="es-ES"/>
        </w:rPr>
      </w:pPr>
      <w:r w:rsidRPr="007E5CF4">
        <w:rPr>
          <w:rFonts w:ascii="Arial" w:hAnsi="Arial" w:cs="Arial"/>
          <w:lang w:val="es-ES"/>
        </w:rPr>
        <w:t>Tener un producto publicado o aceptado para publicación con filiación de la Universidad.</w:t>
      </w:r>
      <w:r w:rsidR="00487275" w:rsidRPr="007E5CF4">
        <w:rPr>
          <w:rFonts w:ascii="Arial" w:hAnsi="Arial" w:cs="Arial"/>
          <w:lang w:val="es-ES"/>
        </w:rPr>
        <w:t xml:space="preserve"> El producto puede ser alguno de los siguientes: </w:t>
      </w:r>
    </w:p>
    <w:p w14:paraId="6890C456" w14:textId="29B7672B" w:rsidR="001674CA" w:rsidRPr="007E5CF4" w:rsidRDefault="00707881" w:rsidP="007B474D">
      <w:pPr>
        <w:ind w:left="720"/>
        <w:rPr>
          <w:rFonts w:ascii="Arial" w:hAnsi="Arial" w:cs="Arial"/>
          <w:lang w:val="es-ES"/>
        </w:rPr>
      </w:pPr>
      <w:r w:rsidRPr="007E5CF4">
        <w:rPr>
          <w:rFonts w:ascii="Arial" w:hAnsi="Arial" w:cs="Arial"/>
          <w:lang w:val="es-ES"/>
        </w:rPr>
        <w:t>Tabla 3</w:t>
      </w:r>
      <w:r w:rsidR="007B474D" w:rsidRPr="007E5CF4">
        <w:rPr>
          <w:rFonts w:ascii="Arial" w:hAnsi="Arial" w:cs="Arial"/>
          <w:lang w:val="es-ES"/>
        </w:rPr>
        <w:t xml:space="preserve">. Productos reconocidos para </w:t>
      </w:r>
      <w:r w:rsidRPr="007E5CF4">
        <w:rPr>
          <w:rFonts w:ascii="Arial" w:hAnsi="Arial" w:cs="Arial"/>
          <w:lang w:val="es-ES"/>
        </w:rPr>
        <w:t xml:space="preserve">la homologación de la participación en </w:t>
      </w:r>
      <w:r w:rsidR="007B474D" w:rsidRPr="007E5CF4">
        <w:rPr>
          <w:rFonts w:ascii="Arial" w:hAnsi="Arial" w:cs="Arial"/>
          <w:lang w:val="es-ES"/>
        </w:rPr>
        <w:t>semilleros</w:t>
      </w:r>
      <w:r w:rsidRPr="007E5CF4">
        <w:rPr>
          <w:rFonts w:ascii="Arial" w:hAnsi="Arial" w:cs="Arial"/>
          <w:lang w:val="es-ES"/>
        </w:rPr>
        <w:t xml:space="preserve"> por electiva institucional.</w:t>
      </w:r>
      <w:r w:rsidR="007B474D" w:rsidRPr="007E5CF4">
        <w:rPr>
          <w:rFonts w:ascii="Arial" w:hAnsi="Arial" w:cs="Arial"/>
          <w:lang w:val="es-ES"/>
        </w:rPr>
        <w:t xml:space="preserve">    </w:t>
      </w: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5386"/>
        <w:gridCol w:w="2596"/>
      </w:tblGrid>
      <w:tr w:rsidR="00FE5F59" w:rsidRPr="007E5CF4" w14:paraId="35054BA8" w14:textId="77777777" w:rsidTr="00DD1865">
        <w:tc>
          <w:tcPr>
            <w:tcW w:w="5386" w:type="dxa"/>
          </w:tcPr>
          <w:p w14:paraId="14C906D0" w14:textId="77777777" w:rsidR="001674CA" w:rsidRPr="007E5CF4" w:rsidRDefault="001674CA" w:rsidP="001674C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lang w:val="es-ES"/>
              </w:rPr>
            </w:pPr>
            <w:r w:rsidRPr="007E5CF4">
              <w:rPr>
                <w:rFonts w:ascii="Arial" w:hAnsi="Arial" w:cs="Arial"/>
                <w:b/>
                <w:lang w:val="es-ES"/>
              </w:rPr>
              <w:t>PRODUCTO</w:t>
            </w:r>
          </w:p>
        </w:tc>
        <w:tc>
          <w:tcPr>
            <w:tcW w:w="2596" w:type="dxa"/>
          </w:tcPr>
          <w:p w14:paraId="7F171ECB" w14:textId="77777777" w:rsidR="001674CA" w:rsidRPr="007E5CF4" w:rsidRDefault="00487275" w:rsidP="0048727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lang w:val="es-ES"/>
              </w:rPr>
            </w:pPr>
            <w:r w:rsidRPr="007E5CF4">
              <w:rPr>
                <w:rFonts w:ascii="Arial" w:hAnsi="Arial" w:cs="Arial"/>
                <w:b/>
                <w:lang w:val="es-ES"/>
              </w:rPr>
              <w:t>EQUIVALENCIA EN NOTA</w:t>
            </w:r>
          </w:p>
        </w:tc>
      </w:tr>
      <w:tr w:rsidR="00FE5F59" w:rsidRPr="007E5CF4" w14:paraId="4FD2C634" w14:textId="77777777" w:rsidTr="00DD1865">
        <w:tc>
          <w:tcPr>
            <w:tcW w:w="5386" w:type="dxa"/>
          </w:tcPr>
          <w:p w14:paraId="273433E4" w14:textId="77777777" w:rsidR="001674CA" w:rsidRPr="007E5CF4" w:rsidRDefault="00487275" w:rsidP="001674CA">
            <w:pPr>
              <w:pStyle w:val="Prrafodelista"/>
              <w:ind w:left="0"/>
              <w:rPr>
                <w:rFonts w:ascii="Arial" w:hAnsi="Arial" w:cs="Arial"/>
                <w:lang w:val="es-ES"/>
              </w:rPr>
            </w:pPr>
            <w:r w:rsidRPr="007E5CF4">
              <w:rPr>
                <w:rFonts w:ascii="Arial" w:hAnsi="Arial" w:cs="Arial"/>
                <w:lang w:val="es-ES"/>
              </w:rPr>
              <w:t xml:space="preserve">Artículo en </w:t>
            </w:r>
            <w:proofErr w:type="spellStart"/>
            <w:r w:rsidRPr="007E5CF4">
              <w:rPr>
                <w:rFonts w:ascii="Arial" w:hAnsi="Arial" w:cs="Arial"/>
                <w:lang w:val="es-ES"/>
              </w:rPr>
              <w:t>Scopus</w:t>
            </w:r>
            <w:proofErr w:type="spellEnd"/>
            <w:r w:rsidRPr="007E5CF4">
              <w:rPr>
                <w:rFonts w:ascii="Arial" w:hAnsi="Arial" w:cs="Arial"/>
                <w:lang w:val="es-ES"/>
              </w:rPr>
              <w:t>/</w:t>
            </w:r>
            <w:proofErr w:type="spellStart"/>
            <w:r w:rsidRPr="007E5CF4">
              <w:rPr>
                <w:rFonts w:ascii="Arial" w:hAnsi="Arial" w:cs="Arial"/>
                <w:lang w:val="es-ES"/>
              </w:rPr>
              <w:t>WoS</w:t>
            </w:r>
            <w:proofErr w:type="spellEnd"/>
          </w:p>
        </w:tc>
        <w:tc>
          <w:tcPr>
            <w:tcW w:w="2596" w:type="dxa"/>
          </w:tcPr>
          <w:p w14:paraId="18B76CB9" w14:textId="77777777" w:rsidR="001674CA" w:rsidRPr="007E5CF4" w:rsidRDefault="00487275" w:rsidP="00487275">
            <w:pPr>
              <w:pStyle w:val="Prrafodelista"/>
              <w:ind w:left="0"/>
              <w:jc w:val="center"/>
              <w:rPr>
                <w:rFonts w:ascii="Arial" w:hAnsi="Arial" w:cs="Arial"/>
                <w:lang w:val="es-ES"/>
              </w:rPr>
            </w:pPr>
            <w:r w:rsidRPr="007E5CF4">
              <w:rPr>
                <w:rFonts w:ascii="Arial" w:hAnsi="Arial" w:cs="Arial"/>
                <w:lang w:val="es-ES"/>
              </w:rPr>
              <w:t>100</w:t>
            </w:r>
          </w:p>
        </w:tc>
      </w:tr>
      <w:tr w:rsidR="00FE5F59" w:rsidRPr="007E5CF4" w14:paraId="48C3AEE8" w14:textId="77777777" w:rsidTr="00DD1865">
        <w:tc>
          <w:tcPr>
            <w:tcW w:w="5386" w:type="dxa"/>
          </w:tcPr>
          <w:p w14:paraId="640AA04A" w14:textId="77777777" w:rsidR="001674CA" w:rsidRPr="007E5CF4" w:rsidRDefault="00FE5F59" w:rsidP="001674CA">
            <w:pPr>
              <w:pStyle w:val="Prrafodelista"/>
              <w:ind w:left="0"/>
              <w:rPr>
                <w:rFonts w:ascii="Arial" w:hAnsi="Arial" w:cs="Arial"/>
                <w:lang w:val="es-ES"/>
              </w:rPr>
            </w:pPr>
            <w:r w:rsidRPr="007E5CF4">
              <w:rPr>
                <w:rFonts w:ascii="Arial" w:hAnsi="Arial" w:cs="Arial"/>
                <w:lang w:val="es-ES"/>
              </w:rPr>
              <w:t xml:space="preserve">Artículo en </w:t>
            </w:r>
            <w:proofErr w:type="spellStart"/>
            <w:r w:rsidRPr="007E5CF4">
              <w:rPr>
                <w:rFonts w:ascii="Arial" w:hAnsi="Arial" w:cs="Arial"/>
                <w:lang w:val="es-ES"/>
              </w:rPr>
              <w:t>Publindex</w:t>
            </w:r>
            <w:proofErr w:type="spellEnd"/>
          </w:p>
        </w:tc>
        <w:tc>
          <w:tcPr>
            <w:tcW w:w="2596" w:type="dxa"/>
          </w:tcPr>
          <w:p w14:paraId="06B42A34" w14:textId="4A001E47" w:rsidR="001674CA" w:rsidRPr="007E5CF4" w:rsidRDefault="00F92542" w:rsidP="00FE5F59">
            <w:pPr>
              <w:pStyle w:val="Prrafodelista"/>
              <w:ind w:left="0"/>
              <w:jc w:val="center"/>
              <w:rPr>
                <w:rFonts w:ascii="Arial" w:hAnsi="Arial" w:cs="Arial"/>
                <w:lang w:val="es-ES"/>
              </w:rPr>
            </w:pPr>
            <w:r w:rsidRPr="007E5CF4">
              <w:rPr>
                <w:rFonts w:ascii="Arial" w:hAnsi="Arial" w:cs="Arial"/>
                <w:lang w:val="es-ES"/>
              </w:rPr>
              <w:t>95</w:t>
            </w:r>
          </w:p>
        </w:tc>
      </w:tr>
      <w:tr w:rsidR="00FE5F59" w:rsidRPr="007E5CF4" w14:paraId="254E6E32" w14:textId="77777777" w:rsidTr="00DD1865">
        <w:tc>
          <w:tcPr>
            <w:tcW w:w="5386" w:type="dxa"/>
          </w:tcPr>
          <w:p w14:paraId="1619E5F5" w14:textId="77777777" w:rsidR="00FE5F59" w:rsidRPr="007E5CF4" w:rsidRDefault="00FE5F59" w:rsidP="001674CA">
            <w:pPr>
              <w:pStyle w:val="Prrafodelista"/>
              <w:ind w:left="0"/>
              <w:rPr>
                <w:rFonts w:ascii="Arial" w:hAnsi="Arial" w:cs="Arial"/>
                <w:lang w:val="es-ES"/>
              </w:rPr>
            </w:pPr>
            <w:r w:rsidRPr="007E5CF4">
              <w:rPr>
                <w:rFonts w:ascii="Arial" w:hAnsi="Arial" w:cs="Arial"/>
                <w:lang w:val="es-ES"/>
              </w:rPr>
              <w:t>Artículo en dos o más bases bibliográficas avaladas por Colciencias</w:t>
            </w:r>
          </w:p>
        </w:tc>
        <w:tc>
          <w:tcPr>
            <w:tcW w:w="2596" w:type="dxa"/>
          </w:tcPr>
          <w:p w14:paraId="7A979C27" w14:textId="77777777" w:rsidR="00FE5F59" w:rsidRPr="007E5CF4" w:rsidRDefault="0094720A" w:rsidP="00FE5F59">
            <w:pPr>
              <w:pStyle w:val="Prrafodelista"/>
              <w:ind w:left="0"/>
              <w:jc w:val="center"/>
              <w:rPr>
                <w:rFonts w:ascii="Arial" w:hAnsi="Arial" w:cs="Arial"/>
                <w:lang w:val="es-ES"/>
              </w:rPr>
            </w:pPr>
            <w:r w:rsidRPr="007E5CF4">
              <w:rPr>
                <w:rFonts w:ascii="Arial" w:hAnsi="Arial" w:cs="Arial"/>
                <w:lang w:val="es-ES"/>
              </w:rPr>
              <w:t>85</w:t>
            </w:r>
          </w:p>
        </w:tc>
      </w:tr>
      <w:tr w:rsidR="00FE5F59" w:rsidRPr="007E5CF4" w14:paraId="1476B755" w14:textId="77777777" w:rsidTr="00DD1865">
        <w:tc>
          <w:tcPr>
            <w:tcW w:w="5386" w:type="dxa"/>
          </w:tcPr>
          <w:p w14:paraId="4CE6288A" w14:textId="77777777" w:rsidR="00FE5F59" w:rsidRPr="007E5CF4" w:rsidRDefault="00FE5F59" w:rsidP="001674CA">
            <w:pPr>
              <w:pStyle w:val="Prrafodelista"/>
              <w:ind w:left="0"/>
              <w:rPr>
                <w:rFonts w:ascii="Arial" w:hAnsi="Arial" w:cs="Arial"/>
                <w:lang w:val="es-ES"/>
              </w:rPr>
            </w:pPr>
            <w:r w:rsidRPr="007E5CF4">
              <w:rPr>
                <w:rFonts w:ascii="Arial" w:hAnsi="Arial" w:cs="Arial"/>
                <w:lang w:val="es-ES"/>
              </w:rPr>
              <w:t>Artículo en revista de divulgación</w:t>
            </w:r>
          </w:p>
        </w:tc>
        <w:tc>
          <w:tcPr>
            <w:tcW w:w="2596" w:type="dxa"/>
          </w:tcPr>
          <w:p w14:paraId="34AE0EB3" w14:textId="77777777" w:rsidR="00FE5F59" w:rsidRPr="007E5CF4" w:rsidRDefault="0094720A" w:rsidP="00FE5F59">
            <w:pPr>
              <w:pStyle w:val="Prrafodelista"/>
              <w:ind w:left="0"/>
              <w:jc w:val="center"/>
              <w:rPr>
                <w:rFonts w:ascii="Arial" w:hAnsi="Arial" w:cs="Arial"/>
                <w:lang w:val="es-ES"/>
              </w:rPr>
            </w:pPr>
            <w:r w:rsidRPr="007E5CF4">
              <w:rPr>
                <w:rFonts w:ascii="Arial" w:hAnsi="Arial" w:cs="Arial"/>
                <w:lang w:val="es-ES"/>
              </w:rPr>
              <w:t>80</w:t>
            </w:r>
          </w:p>
        </w:tc>
      </w:tr>
      <w:tr w:rsidR="00FE5F59" w:rsidRPr="007E5CF4" w14:paraId="0DCE3AB7" w14:textId="77777777" w:rsidTr="00DD1865">
        <w:tc>
          <w:tcPr>
            <w:tcW w:w="5386" w:type="dxa"/>
          </w:tcPr>
          <w:p w14:paraId="2963E43D" w14:textId="469210A2" w:rsidR="00FE5F59" w:rsidRPr="007E5CF4" w:rsidRDefault="00FF5F70" w:rsidP="001674CA">
            <w:pPr>
              <w:pStyle w:val="Prrafodelista"/>
              <w:ind w:left="0"/>
              <w:rPr>
                <w:rFonts w:ascii="Arial" w:hAnsi="Arial" w:cs="Arial"/>
                <w:lang w:val="es-ES"/>
              </w:rPr>
            </w:pPr>
            <w:r w:rsidRPr="007E5CF4">
              <w:rPr>
                <w:rFonts w:ascii="Arial" w:hAnsi="Arial" w:cs="Arial"/>
                <w:lang w:val="es-ES"/>
              </w:rPr>
              <w:t>L</w:t>
            </w:r>
            <w:r w:rsidR="00FE5F59" w:rsidRPr="007E5CF4">
              <w:rPr>
                <w:rFonts w:ascii="Arial" w:hAnsi="Arial" w:cs="Arial"/>
                <w:lang w:val="es-ES"/>
              </w:rPr>
              <w:t>ibro de investigación</w:t>
            </w:r>
          </w:p>
        </w:tc>
        <w:tc>
          <w:tcPr>
            <w:tcW w:w="2596" w:type="dxa"/>
          </w:tcPr>
          <w:p w14:paraId="7837C003" w14:textId="77777777" w:rsidR="00FE5F59" w:rsidRPr="007E5CF4" w:rsidRDefault="0094720A" w:rsidP="00FE5F59">
            <w:pPr>
              <w:pStyle w:val="Prrafodelista"/>
              <w:ind w:left="0"/>
              <w:jc w:val="center"/>
              <w:rPr>
                <w:rFonts w:ascii="Arial" w:hAnsi="Arial" w:cs="Arial"/>
                <w:lang w:val="es-ES"/>
              </w:rPr>
            </w:pPr>
            <w:r w:rsidRPr="007E5CF4">
              <w:rPr>
                <w:rFonts w:ascii="Arial" w:hAnsi="Arial" w:cs="Arial"/>
                <w:lang w:val="es-ES"/>
              </w:rPr>
              <w:t>100</w:t>
            </w:r>
          </w:p>
        </w:tc>
      </w:tr>
      <w:tr w:rsidR="00707881" w:rsidRPr="007E5CF4" w14:paraId="7CA5697D" w14:textId="77777777" w:rsidTr="00DD1865">
        <w:tc>
          <w:tcPr>
            <w:tcW w:w="5386" w:type="dxa"/>
          </w:tcPr>
          <w:p w14:paraId="66265C2B" w14:textId="7B763F5F" w:rsidR="00707881" w:rsidRPr="007E5CF4" w:rsidRDefault="00707881" w:rsidP="001674CA">
            <w:pPr>
              <w:pStyle w:val="Prrafodelista"/>
              <w:ind w:left="0"/>
              <w:rPr>
                <w:rFonts w:ascii="Arial" w:hAnsi="Arial" w:cs="Arial"/>
                <w:lang w:val="es-ES"/>
              </w:rPr>
            </w:pPr>
            <w:r w:rsidRPr="007E5CF4">
              <w:rPr>
                <w:rFonts w:ascii="Arial" w:hAnsi="Arial" w:cs="Arial"/>
                <w:lang w:val="es-ES"/>
              </w:rPr>
              <w:t>Producto de desarrollo tecnológico</w:t>
            </w:r>
          </w:p>
        </w:tc>
        <w:tc>
          <w:tcPr>
            <w:tcW w:w="2596" w:type="dxa"/>
          </w:tcPr>
          <w:p w14:paraId="68AAD475" w14:textId="433AA6F8" w:rsidR="00707881" w:rsidRPr="007E5CF4" w:rsidRDefault="00F43793" w:rsidP="00FE5F59">
            <w:pPr>
              <w:pStyle w:val="Prrafodelista"/>
              <w:ind w:left="0"/>
              <w:jc w:val="center"/>
              <w:rPr>
                <w:rFonts w:ascii="Arial" w:hAnsi="Arial" w:cs="Arial"/>
                <w:lang w:val="es-ES"/>
              </w:rPr>
            </w:pPr>
            <w:r w:rsidRPr="007E5CF4">
              <w:rPr>
                <w:rFonts w:ascii="Arial" w:hAnsi="Arial" w:cs="Arial"/>
                <w:lang w:val="es-ES"/>
              </w:rPr>
              <w:t>95</w:t>
            </w:r>
          </w:p>
        </w:tc>
      </w:tr>
      <w:tr w:rsidR="00707881" w:rsidRPr="007E5CF4" w14:paraId="4008B944" w14:textId="77777777" w:rsidTr="00DD1865">
        <w:tc>
          <w:tcPr>
            <w:tcW w:w="5386" w:type="dxa"/>
          </w:tcPr>
          <w:p w14:paraId="7084984E" w14:textId="49EA872D" w:rsidR="00707881" w:rsidRPr="007E5CF4" w:rsidRDefault="00707881" w:rsidP="001674CA">
            <w:pPr>
              <w:pStyle w:val="Prrafodelista"/>
              <w:ind w:left="0"/>
              <w:rPr>
                <w:rFonts w:ascii="Arial" w:hAnsi="Arial" w:cs="Arial"/>
                <w:lang w:val="es-ES"/>
              </w:rPr>
            </w:pPr>
            <w:r w:rsidRPr="007E5CF4">
              <w:rPr>
                <w:rFonts w:ascii="Arial" w:hAnsi="Arial" w:cs="Arial"/>
                <w:lang w:val="es-ES"/>
              </w:rPr>
              <w:t xml:space="preserve">Producto de investigación </w:t>
            </w:r>
            <w:r w:rsidR="00F43793" w:rsidRPr="007E5CF4">
              <w:rPr>
                <w:rFonts w:ascii="Arial" w:hAnsi="Arial" w:cs="Arial"/>
                <w:lang w:val="es-ES"/>
              </w:rPr>
              <w:t>-</w:t>
            </w:r>
            <w:r w:rsidRPr="007E5CF4">
              <w:rPr>
                <w:rFonts w:ascii="Arial" w:hAnsi="Arial" w:cs="Arial"/>
                <w:lang w:val="es-ES"/>
              </w:rPr>
              <w:t>creación</w:t>
            </w:r>
          </w:p>
        </w:tc>
        <w:tc>
          <w:tcPr>
            <w:tcW w:w="2596" w:type="dxa"/>
          </w:tcPr>
          <w:p w14:paraId="29D3DE6D" w14:textId="7DB48D3E" w:rsidR="00707881" w:rsidRPr="007E5CF4" w:rsidRDefault="002D3624" w:rsidP="00FE5F59">
            <w:pPr>
              <w:pStyle w:val="Prrafodelista"/>
              <w:ind w:left="0"/>
              <w:jc w:val="center"/>
              <w:rPr>
                <w:rFonts w:ascii="Arial" w:hAnsi="Arial" w:cs="Arial"/>
                <w:lang w:val="es-ES"/>
              </w:rPr>
            </w:pPr>
            <w:r w:rsidRPr="007E5CF4">
              <w:rPr>
                <w:rFonts w:ascii="Arial" w:hAnsi="Arial" w:cs="Arial"/>
                <w:lang w:val="es-ES"/>
              </w:rPr>
              <w:t>100</w:t>
            </w:r>
          </w:p>
        </w:tc>
      </w:tr>
      <w:tr w:rsidR="00FE5F59" w:rsidRPr="007E5CF4" w14:paraId="2127ABEC" w14:textId="77777777" w:rsidTr="00DD1865">
        <w:tc>
          <w:tcPr>
            <w:tcW w:w="5386" w:type="dxa"/>
          </w:tcPr>
          <w:p w14:paraId="3BAF2944" w14:textId="2AB43306" w:rsidR="00FE5F59" w:rsidRPr="007E5CF4" w:rsidRDefault="00FF5F70" w:rsidP="001674CA">
            <w:pPr>
              <w:pStyle w:val="Prrafodelista"/>
              <w:ind w:left="0"/>
              <w:rPr>
                <w:rFonts w:ascii="Arial" w:hAnsi="Arial" w:cs="Arial"/>
                <w:lang w:val="es-ES"/>
              </w:rPr>
            </w:pPr>
            <w:r w:rsidRPr="007E5CF4">
              <w:rPr>
                <w:rFonts w:ascii="Arial" w:hAnsi="Arial" w:cs="Arial"/>
                <w:lang w:val="es-ES"/>
              </w:rPr>
              <w:t>C</w:t>
            </w:r>
            <w:r w:rsidR="00FE5F59" w:rsidRPr="007E5CF4">
              <w:rPr>
                <w:rFonts w:ascii="Arial" w:hAnsi="Arial" w:cs="Arial"/>
                <w:lang w:val="es-ES"/>
              </w:rPr>
              <w:t>apítulo  de libro de investigación</w:t>
            </w:r>
          </w:p>
        </w:tc>
        <w:tc>
          <w:tcPr>
            <w:tcW w:w="2596" w:type="dxa"/>
          </w:tcPr>
          <w:p w14:paraId="49CEE4AD" w14:textId="6A1DE6FD" w:rsidR="00FE5F59" w:rsidRPr="007E5CF4" w:rsidRDefault="002B1E04" w:rsidP="00FE5F59">
            <w:pPr>
              <w:pStyle w:val="Prrafodelista"/>
              <w:ind w:left="0"/>
              <w:jc w:val="center"/>
              <w:rPr>
                <w:rFonts w:ascii="Arial" w:hAnsi="Arial" w:cs="Arial"/>
                <w:lang w:val="es-ES"/>
              </w:rPr>
            </w:pPr>
            <w:r w:rsidRPr="007E5CF4">
              <w:rPr>
                <w:rFonts w:ascii="Arial" w:hAnsi="Arial" w:cs="Arial"/>
                <w:lang w:val="es-ES"/>
              </w:rPr>
              <w:t>90</w:t>
            </w:r>
          </w:p>
        </w:tc>
      </w:tr>
      <w:tr w:rsidR="00FE5F59" w:rsidRPr="007E5CF4" w14:paraId="226CCFAD" w14:textId="77777777" w:rsidTr="00DD1865">
        <w:tc>
          <w:tcPr>
            <w:tcW w:w="5386" w:type="dxa"/>
          </w:tcPr>
          <w:p w14:paraId="09FB45DE" w14:textId="77777777" w:rsidR="00FE5F59" w:rsidRPr="007E5CF4" w:rsidRDefault="00FE5F59" w:rsidP="001674CA">
            <w:pPr>
              <w:pStyle w:val="Prrafodelista"/>
              <w:ind w:left="0"/>
              <w:rPr>
                <w:rFonts w:ascii="Arial" w:hAnsi="Arial" w:cs="Arial"/>
                <w:lang w:val="es-ES"/>
              </w:rPr>
            </w:pPr>
            <w:r w:rsidRPr="007E5CF4">
              <w:rPr>
                <w:rFonts w:ascii="Arial" w:hAnsi="Arial" w:cs="Arial"/>
                <w:lang w:val="es-ES"/>
              </w:rPr>
              <w:t>Ponencia presentada en evento con memorias</w:t>
            </w:r>
          </w:p>
        </w:tc>
        <w:tc>
          <w:tcPr>
            <w:tcW w:w="2596" w:type="dxa"/>
          </w:tcPr>
          <w:p w14:paraId="07B413EB" w14:textId="77777777" w:rsidR="00FE5F59" w:rsidRPr="007E5CF4" w:rsidRDefault="0094720A" w:rsidP="00FE5F59">
            <w:pPr>
              <w:pStyle w:val="Prrafodelista"/>
              <w:ind w:left="0"/>
              <w:jc w:val="center"/>
              <w:rPr>
                <w:rFonts w:ascii="Arial" w:hAnsi="Arial" w:cs="Arial"/>
                <w:lang w:val="es-ES"/>
              </w:rPr>
            </w:pPr>
            <w:r w:rsidRPr="007E5CF4">
              <w:rPr>
                <w:rFonts w:ascii="Arial" w:hAnsi="Arial" w:cs="Arial"/>
                <w:lang w:val="es-ES"/>
              </w:rPr>
              <w:t>85</w:t>
            </w:r>
          </w:p>
        </w:tc>
      </w:tr>
      <w:tr w:rsidR="00FE5F59" w:rsidRPr="007E5CF4" w14:paraId="4874C6F5" w14:textId="77777777" w:rsidTr="00DD1865">
        <w:tc>
          <w:tcPr>
            <w:tcW w:w="5386" w:type="dxa"/>
          </w:tcPr>
          <w:p w14:paraId="4367E741" w14:textId="77777777" w:rsidR="00FE5F59" w:rsidRPr="007E5CF4" w:rsidRDefault="00FE5F59" w:rsidP="001674CA">
            <w:pPr>
              <w:pStyle w:val="Prrafodelista"/>
              <w:ind w:left="0"/>
              <w:rPr>
                <w:rFonts w:ascii="Arial" w:hAnsi="Arial" w:cs="Arial"/>
                <w:lang w:val="es-ES"/>
              </w:rPr>
            </w:pPr>
            <w:r w:rsidRPr="007E5CF4">
              <w:rPr>
                <w:rFonts w:ascii="Arial" w:hAnsi="Arial" w:cs="Arial"/>
                <w:lang w:val="es-ES"/>
              </w:rPr>
              <w:t>Poster presentado en evento con memorias</w:t>
            </w:r>
          </w:p>
        </w:tc>
        <w:tc>
          <w:tcPr>
            <w:tcW w:w="2596" w:type="dxa"/>
          </w:tcPr>
          <w:p w14:paraId="041F866D" w14:textId="77777777" w:rsidR="00FE5F59" w:rsidRPr="007E5CF4" w:rsidRDefault="0094720A" w:rsidP="00FE5F59">
            <w:pPr>
              <w:pStyle w:val="Prrafodelista"/>
              <w:ind w:left="0"/>
              <w:jc w:val="center"/>
              <w:rPr>
                <w:rFonts w:ascii="Arial" w:hAnsi="Arial" w:cs="Arial"/>
                <w:lang w:val="es-ES"/>
              </w:rPr>
            </w:pPr>
            <w:r w:rsidRPr="007E5CF4">
              <w:rPr>
                <w:rFonts w:ascii="Arial" w:hAnsi="Arial" w:cs="Arial"/>
                <w:lang w:val="es-ES"/>
              </w:rPr>
              <w:t>85</w:t>
            </w:r>
          </w:p>
        </w:tc>
      </w:tr>
      <w:tr w:rsidR="00FE5F59" w:rsidRPr="007E5CF4" w14:paraId="735711F4" w14:textId="77777777" w:rsidTr="00DD1865">
        <w:tc>
          <w:tcPr>
            <w:tcW w:w="5386" w:type="dxa"/>
          </w:tcPr>
          <w:p w14:paraId="43018A28" w14:textId="77777777" w:rsidR="00FE5F59" w:rsidRPr="007E5CF4" w:rsidRDefault="00FE5F59" w:rsidP="00FE5F59">
            <w:pPr>
              <w:pStyle w:val="Prrafodelista"/>
              <w:ind w:left="0"/>
              <w:rPr>
                <w:rFonts w:ascii="Arial" w:hAnsi="Arial" w:cs="Arial"/>
                <w:lang w:val="es-ES"/>
              </w:rPr>
            </w:pPr>
            <w:r w:rsidRPr="007E5CF4">
              <w:rPr>
                <w:rFonts w:ascii="Arial" w:hAnsi="Arial" w:cs="Arial"/>
                <w:lang w:val="es-ES"/>
              </w:rPr>
              <w:t>Ponencia presentada en evento sin memorias</w:t>
            </w:r>
          </w:p>
        </w:tc>
        <w:tc>
          <w:tcPr>
            <w:tcW w:w="2596" w:type="dxa"/>
          </w:tcPr>
          <w:p w14:paraId="2D1E029D" w14:textId="77777777" w:rsidR="00FE5F59" w:rsidRPr="007E5CF4" w:rsidRDefault="0094720A" w:rsidP="00FE5F59">
            <w:pPr>
              <w:pStyle w:val="Prrafodelista"/>
              <w:ind w:left="0"/>
              <w:jc w:val="center"/>
              <w:rPr>
                <w:rFonts w:ascii="Arial" w:hAnsi="Arial" w:cs="Arial"/>
                <w:lang w:val="es-ES"/>
              </w:rPr>
            </w:pPr>
            <w:r w:rsidRPr="007E5CF4">
              <w:rPr>
                <w:rFonts w:ascii="Arial" w:hAnsi="Arial" w:cs="Arial"/>
                <w:lang w:val="es-ES"/>
              </w:rPr>
              <w:t>80</w:t>
            </w:r>
          </w:p>
        </w:tc>
      </w:tr>
      <w:tr w:rsidR="00FE5F59" w:rsidRPr="007E5CF4" w14:paraId="420959CB" w14:textId="77777777" w:rsidTr="00DD1865">
        <w:tc>
          <w:tcPr>
            <w:tcW w:w="5386" w:type="dxa"/>
          </w:tcPr>
          <w:p w14:paraId="6E58C46F" w14:textId="77777777" w:rsidR="00FE5F59" w:rsidRPr="007E5CF4" w:rsidRDefault="00FE5F59" w:rsidP="00FE5F59">
            <w:pPr>
              <w:pStyle w:val="Prrafodelista"/>
              <w:ind w:left="0"/>
              <w:rPr>
                <w:rFonts w:ascii="Arial" w:hAnsi="Arial" w:cs="Arial"/>
                <w:lang w:val="es-ES"/>
              </w:rPr>
            </w:pPr>
            <w:r w:rsidRPr="007E5CF4">
              <w:rPr>
                <w:rFonts w:ascii="Arial" w:hAnsi="Arial" w:cs="Arial"/>
                <w:lang w:val="es-ES"/>
              </w:rPr>
              <w:t xml:space="preserve">Poster presentado en evento sin </w:t>
            </w:r>
            <w:r w:rsidR="005F6802" w:rsidRPr="007E5CF4">
              <w:rPr>
                <w:rFonts w:ascii="Arial" w:hAnsi="Arial" w:cs="Arial"/>
                <w:lang w:val="es-ES"/>
              </w:rPr>
              <w:t xml:space="preserve">memorias </w:t>
            </w:r>
          </w:p>
        </w:tc>
        <w:tc>
          <w:tcPr>
            <w:tcW w:w="2596" w:type="dxa"/>
          </w:tcPr>
          <w:p w14:paraId="5E74CDD5" w14:textId="77777777" w:rsidR="00FE5F59" w:rsidRPr="007E5CF4" w:rsidRDefault="0094720A" w:rsidP="00FE5F59">
            <w:pPr>
              <w:pStyle w:val="Prrafodelista"/>
              <w:ind w:left="0"/>
              <w:jc w:val="center"/>
              <w:rPr>
                <w:rFonts w:ascii="Arial" w:hAnsi="Arial" w:cs="Arial"/>
                <w:lang w:val="es-ES"/>
              </w:rPr>
            </w:pPr>
            <w:r w:rsidRPr="007E5CF4">
              <w:rPr>
                <w:rFonts w:ascii="Arial" w:hAnsi="Arial" w:cs="Arial"/>
                <w:lang w:val="es-ES"/>
              </w:rPr>
              <w:t>80</w:t>
            </w:r>
          </w:p>
        </w:tc>
      </w:tr>
    </w:tbl>
    <w:p w14:paraId="0BFEF2A0" w14:textId="77777777" w:rsidR="007E5CF4" w:rsidRDefault="007E5CF4" w:rsidP="00FE5F59">
      <w:pPr>
        <w:pStyle w:val="Prrafodelista"/>
        <w:rPr>
          <w:rFonts w:ascii="Arial" w:hAnsi="Arial" w:cs="Arial"/>
          <w:lang w:val="es-ES"/>
        </w:rPr>
      </w:pPr>
    </w:p>
    <w:p w14:paraId="7D07B2AB" w14:textId="77777777" w:rsidR="007E5CF4" w:rsidRDefault="007E5CF4" w:rsidP="00FE5F59">
      <w:pPr>
        <w:pStyle w:val="Prrafodelista"/>
        <w:rPr>
          <w:rFonts w:ascii="Arial" w:hAnsi="Arial" w:cs="Arial"/>
          <w:lang w:val="es-ES"/>
        </w:rPr>
      </w:pPr>
    </w:p>
    <w:p w14:paraId="57E0CBBB" w14:textId="77777777" w:rsidR="007E5CF4" w:rsidRDefault="007E5CF4" w:rsidP="00FE5F59">
      <w:pPr>
        <w:pStyle w:val="Prrafodelista"/>
        <w:rPr>
          <w:rFonts w:ascii="Arial" w:hAnsi="Arial" w:cs="Arial"/>
          <w:lang w:val="es-ES"/>
        </w:rPr>
      </w:pPr>
    </w:p>
    <w:p w14:paraId="75F472A8" w14:textId="77777777" w:rsidR="007E5CF4" w:rsidRDefault="007E5CF4" w:rsidP="00FE5F59">
      <w:pPr>
        <w:pStyle w:val="Prrafodelista"/>
        <w:rPr>
          <w:rFonts w:ascii="Arial" w:hAnsi="Arial" w:cs="Arial"/>
          <w:lang w:val="es-ES"/>
        </w:rPr>
      </w:pPr>
    </w:p>
    <w:p w14:paraId="7BC68C6C" w14:textId="65F4A896" w:rsidR="00005C68" w:rsidRPr="007E5CF4" w:rsidRDefault="00FE5F59" w:rsidP="00FE5F59">
      <w:pPr>
        <w:pStyle w:val="Prrafodelista"/>
        <w:rPr>
          <w:rFonts w:ascii="Arial" w:hAnsi="Arial" w:cs="Arial"/>
          <w:lang w:val="es-ES"/>
        </w:rPr>
      </w:pPr>
      <w:r w:rsidRPr="007E5CF4">
        <w:rPr>
          <w:rFonts w:ascii="Arial" w:hAnsi="Arial" w:cs="Arial"/>
          <w:lang w:val="es-ES"/>
        </w:rPr>
        <w:lastRenderedPageBreak/>
        <w:t>Para otros productos de investigación se revisará la equivalencia en la Dirección de Investigaciones si aplica.</w:t>
      </w:r>
    </w:p>
    <w:p w14:paraId="0B05F69C" w14:textId="77777777" w:rsidR="000156E9" w:rsidRPr="007E5CF4" w:rsidRDefault="000156E9" w:rsidP="00FE5F59">
      <w:pPr>
        <w:pStyle w:val="Prrafodelista"/>
        <w:rPr>
          <w:rFonts w:ascii="Arial" w:hAnsi="Arial" w:cs="Arial"/>
          <w:lang w:val="es-ES"/>
        </w:rPr>
      </w:pPr>
    </w:p>
    <w:p w14:paraId="7ED27D62" w14:textId="77777777" w:rsidR="00402CBB" w:rsidRPr="007E5CF4" w:rsidRDefault="000156E9" w:rsidP="000156E9">
      <w:pPr>
        <w:pStyle w:val="Prrafodelista"/>
        <w:numPr>
          <w:ilvl w:val="0"/>
          <w:numId w:val="1"/>
        </w:numPr>
        <w:rPr>
          <w:rFonts w:ascii="Arial" w:hAnsi="Arial" w:cs="Arial"/>
          <w:lang w:val="es-ES"/>
        </w:rPr>
      </w:pPr>
      <w:r w:rsidRPr="007E5CF4">
        <w:rPr>
          <w:rFonts w:ascii="Arial" w:hAnsi="Arial" w:cs="Arial"/>
          <w:lang w:val="es-ES"/>
        </w:rPr>
        <w:t>La solicitud de homologación deberá realizarla el estudiante a la Unidad Académica de acuerdo a los procedimiento</w:t>
      </w:r>
      <w:r w:rsidR="00402CBB" w:rsidRPr="007E5CF4">
        <w:rPr>
          <w:rFonts w:ascii="Arial" w:hAnsi="Arial" w:cs="Arial"/>
          <w:lang w:val="es-ES"/>
        </w:rPr>
        <w:t>s</w:t>
      </w:r>
      <w:r w:rsidRPr="007E5CF4">
        <w:rPr>
          <w:rFonts w:ascii="Arial" w:hAnsi="Arial" w:cs="Arial"/>
          <w:lang w:val="es-ES"/>
        </w:rPr>
        <w:t xml:space="preserve"> establecidos para este fin.</w:t>
      </w:r>
    </w:p>
    <w:p w14:paraId="6C211A13" w14:textId="78DDA0FB" w:rsidR="000156E9" w:rsidRPr="007E5CF4" w:rsidRDefault="00402CBB" w:rsidP="000156E9">
      <w:pPr>
        <w:pStyle w:val="Prrafodelista"/>
        <w:numPr>
          <w:ilvl w:val="0"/>
          <w:numId w:val="1"/>
        </w:numPr>
        <w:rPr>
          <w:rFonts w:ascii="Arial" w:hAnsi="Arial" w:cs="Arial"/>
          <w:lang w:val="es-ES"/>
        </w:rPr>
      </w:pPr>
      <w:r w:rsidRPr="007E5CF4">
        <w:rPr>
          <w:rFonts w:ascii="Arial" w:hAnsi="Arial" w:cs="Arial"/>
          <w:lang w:val="es-ES"/>
        </w:rPr>
        <w:t>La solicitud de homologación solo se puede</w:t>
      </w:r>
      <w:r w:rsidR="008C02BD" w:rsidRPr="007E5CF4">
        <w:rPr>
          <w:rFonts w:ascii="Arial" w:hAnsi="Arial" w:cs="Arial"/>
          <w:lang w:val="es-ES"/>
        </w:rPr>
        <w:t xml:space="preserve"> realizar una vez por programa académico cursado.</w:t>
      </w:r>
    </w:p>
    <w:p w14:paraId="6975A99A" w14:textId="62295570" w:rsidR="00827262" w:rsidRPr="007E5CF4" w:rsidRDefault="00827262" w:rsidP="000156E9">
      <w:pPr>
        <w:pStyle w:val="Prrafodelista"/>
        <w:numPr>
          <w:ilvl w:val="0"/>
          <w:numId w:val="1"/>
        </w:numPr>
        <w:rPr>
          <w:rFonts w:ascii="Arial" w:hAnsi="Arial" w:cs="Arial"/>
          <w:lang w:val="es-ES"/>
        </w:rPr>
      </w:pPr>
      <w:r w:rsidRPr="007E5CF4">
        <w:rPr>
          <w:rFonts w:ascii="Arial" w:hAnsi="Arial" w:cs="Arial"/>
          <w:lang w:val="es-ES"/>
        </w:rPr>
        <w:t xml:space="preserve">Si la facultad tiene estímulos </w:t>
      </w:r>
      <w:r w:rsidR="00870A6C" w:rsidRPr="007E5CF4">
        <w:rPr>
          <w:rFonts w:ascii="Arial" w:hAnsi="Arial" w:cs="Arial"/>
          <w:lang w:val="es-ES"/>
        </w:rPr>
        <w:t>adicionales de homologación, el estudiante deberá elegir a cuál aplica.</w:t>
      </w:r>
    </w:p>
    <w:p w14:paraId="4CF2464F" w14:textId="77777777" w:rsidR="008C02BD" w:rsidRPr="007E5CF4" w:rsidRDefault="008C02BD" w:rsidP="007B474D">
      <w:pPr>
        <w:pStyle w:val="Prrafodelista"/>
        <w:rPr>
          <w:rFonts w:ascii="Arial" w:hAnsi="Arial" w:cs="Arial"/>
          <w:b/>
          <w:lang w:val="es-ES"/>
        </w:rPr>
      </w:pPr>
    </w:p>
    <w:p w14:paraId="058024D6" w14:textId="77777777" w:rsidR="00AF5DB8" w:rsidRPr="007E5CF4" w:rsidRDefault="004D4C40" w:rsidP="004D4C40">
      <w:pPr>
        <w:rPr>
          <w:rFonts w:ascii="Arial" w:hAnsi="Arial" w:cs="Arial"/>
          <w:b/>
          <w:lang w:val="es-ES"/>
        </w:rPr>
      </w:pPr>
      <w:r w:rsidRPr="007E5CF4">
        <w:rPr>
          <w:rFonts w:ascii="Arial" w:hAnsi="Arial" w:cs="Arial"/>
          <w:b/>
          <w:lang w:val="es-ES"/>
        </w:rPr>
        <w:t>CONDICIONES DE FINANCIACIÓN DE PROYECTOS DE INVESTIGACIÓN FORMATIVA EN EL MARCO DE SEMILLEROS</w:t>
      </w:r>
      <w:r w:rsidR="00812A39" w:rsidRPr="007E5CF4">
        <w:rPr>
          <w:rFonts w:ascii="Arial" w:hAnsi="Arial" w:cs="Arial"/>
          <w:b/>
          <w:lang w:val="es-ES"/>
        </w:rPr>
        <w:t>.</w:t>
      </w:r>
    </w:p>
    <w:p w14:paraId="2011DAF2" w14:textId="77777777" w:rsidR="003B285A" w:rsidRPr="007E5CF4" w:rsidRDefault="00812A39" w:rsidP="003B285A">
      <w:pPr>
        <w:jc w:val="both"/>
        <w:rPr>
          <w:rFonts w:ascii="Arial" w:hAnsi="Arial" w:cs="Arial"/>
        </w:rPr>
      </w:pPr>
      <w:r w:rsidRPr="007E5CF4">
        <w:rPr>
          <w:rFonts w:ascii="Arial" w:hAnsi="Arial" w:cs="Arial"/>
        </w:rPr>
        <w:t xml:space="preserve">Se financian </w:t>
      </w:r>
      <w:r w:rsidR="000E5841" w:rsidRPr="007E5CF4">
        <w:rPr>
          <w:rFonts w:ascii="Arial" w:hAnsi="Arial" w:cs="Arial"/>
        </w:rPr>
        <w:t xml:space="preserve">las propuestas de investigación formativa </w:t>
      </w:r>
      <w:r w:rsidR="007720F5" w:rsidRPr="007E5CF4">
        <w:rPr>
          <w:rFonts w:ascii="Arial" w:hAnsi="Arial" w:cs="Arial"/>
        </w:rPr>
        <w:t>articuladas al plan de trabajo anual del semillero</w:t>
      </w:r>
      <w:r w:rsidRPr="007E5CF4">
        <w:rPr>
          <w:rFonts w:ascii="Arial" w:hAnsi="Arial" w:cs="Arial"/>
        </w:rPr>
        <w:t xml:space="preserve">, </w:t>
      </w:r>
      <w:r w:rsidR="007720F5" w:rsidRPr="007E5CF4">
        <w:rPr>
          <w:rFonts w:ascii="Arial" w:hAnsi="Arial" w:cs="Arial"/>
        </w:rPr>
        <w:t>con una duración mínima de 4 meses y máxima de 8 meses</w:t>
      </w:r>
      <w:r w:rsidRPr="007E5CF4">
        <w:rPr>
          <w:rFonts w:ascii="Arial" w:hAnsi="Arial" w:cs="Arial"/>
        </w:rPr>
        <w:t xml:space="preserve">, que contribuyan al </w:t>
      </w:r>
      <w:r w:rsidR="003B285A" w:rsidRPr="007E5CF4">
        <w:rPr>
          <w:rFonts w:ascii="Arial" w:hAnsi="Arial" w:cs="Arial"/>
        </w:rPr>
        <w:t>desarrollo de competencias investigativas</w:t>
      </w:r>
      <w:r w:rsidRPr="007E5CF4">
        <w:rPr>
          <w:rFonts w:ascii="Arial" w:hAnsi="Arial" w:cs="Arial"/>
        </w:rPr>
        <w:t xml:space="preserve"> de los </w:t>
      </w:r>
      <w:r w:rsidR="003B285A" w:rsidRPr="007E5CF4">
        <w:rPr>
          <w:rFonts w:ascii="Arial" w:hAnsi="Arial" w:cs="Arial"/>
        </w:rPr>
        <w:t>estudiantes que hacen parte del semillero, realicen aportes al desar</w:t>
      </w:r>
      <w:r w:rsidR="00A44334" w:rsidRPr="007E5CF4">
        <w:rPr>
          <w:rFonts w:ascii="Arial" w:hAnsi="Arial" w:cs="Arial"/>
        </w:rPr>
        <w:t xml:space="preserve">rollo de las líneas, </w:t>
      </w:r>
      <w:r w:rsidR="003B285A" w:rsidRPr="007E5CF4">
        <w:rPr>
          <w:rFonts w:ascii="Arial" w:hAnsi="Arial" w:cs="Arial"/>
        </w:rPr>
        <w:t>los grupos de investigación</w:t>
      </w:r>
      <w:r w:rsidR="00A44334" w:rsidRPr="007E5CF4">
        <w:rPr>
          <w:rFonts w:ascii="Arial" w:hAnsi="Arial" w:cs="Arial"/>
        </w:rPr>
        <w:t xml:space="preserve"> y</w:t>
      </w:r>
      <w:r w:rsidR="002B34D3" w:rsidRPr="007E5CF4">
        <w:rPr>
          <w:rFonts w:ascii="Arial" w:hAnsi="Arial" w:cs="Arial"/>
        </w:rPr>
        <w:t xml:space="preserve"> al programa académico. </w:t>
      </w:r>
    </w:p>
    <w:p w14:paraId="6809280A" w14:textId="77777777" w:rsidR="002B34D3" w:rsidRPr="007E5CF4" w:rsidRDefault="00812A39" w:rsidP="00812A39">
      <w:pPr>
        <w:rPr>
          <w:rFonts w:ascii="Arial" w:hAnsi="Arial" w:cs="Arial"/>
        </w:rPr>
      </w:pPr>
      <w:r w:rsidRPr="007E5CF4">
        <w:rPr>
          <w:rFonts w:ascii="Arial" w:hAnsi="Arial" w:cs="Arial"/>
        </w:rPr>
        <w:t>Se dará prioridad a</w:t>
      </w:r>
      <w:r w:rsidR="002B34D3" w:rsidRPr="007E5CF4">
        <w:rPr>
          <w:rFonts w:ascii="Arial" w:hAnsi="Arial" w:cs="Arial"/>
        </w:rPr>
        <w:t>:</w:t>
      </w:r>
    </w:p>
    <w:p w14:paraId="4251F554" w14:textId="77777777" w:rsidR="002B34D3" w:rsidRPr="007E5CF4" w:rsidRDefault="002B34D3" w:rsidP="002B34D3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7E5CF4">
        <w:rPr>
          <w:rFonts w:ascii="Arial" w:hAnsi="Arial" w:cs="Arial"/>
        </w:rPr>
        <w:t>Proyectos interdisciplinares</w:t>
      </w:r>
    </w:p>
    <w:p w14:paraId="5D3D6E5B" w14:textId="770DC90C" w:rsidR="002B34D3" w:rsidRPr="007E5CF4" w:rsidRDefault="003F1679" w:rsidP="002B34D3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7E5CF4">
        <w:rPr>
          <w:rFonts w:ascii="Arial" w:hAnsi="Arial" w:cs="Arial"/>
        </w:rPr>
        <w:t>Proyectos con i</w:t>
      </w:r>
      <w:r w:rsidR="0010323C" w:rsidRPr="007E5CF4">
        <w:rPr>
          <w:rFonts w:ascii="Arial" w:hAnsi="Arial" w:cs="Arial"/>
        </w:rPr>
        <w:t xml:space="preserve">mpacto social </w:t>
      </w:r>
      <w:r w:rsidRPr="007E5CF4">
        <w:rPr>
          <w:rFonts w:ascii="Arial" w:hAnsi="Arial" w:cs="Arial"/>
        </w:rPr>
        <w:t>articulados con los programas de responsabilidad social de la Universidad.</w:t>
      </w:r>
    </w:p>
    <w:p w14:paraId="18BF86E8" w14:textId="77777777" w:rsidR="00340DEB" w:rsidRPr="007E5CF4" w:rsidRDefault="00340DEB" w:rsidP="002B34D3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7E5CF4">
        <w:rPr>
          <w:rFonts w:ascii="Arial" w:hAnsi="Arial" w:cs="Arial"/>
        </w:rPr>
        <w:t>Número de estudiantes que participarían en el proyecto.</w:t>
      </w:r>
    </w:p>
    <w:p w14:paraId="06A730B3" w14:textId="77777777" w:rsidR="0010323C" w:rsidRPr="007E5CF4" w:rsidRDefault="00D625C8" w:rsidP="002B34D3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7E5CF4">
        <w:rPr>
          <w:rFonts w:ascii="Arial" w:hAnsi="Arial" w:cs="Arial"/>
        </w:rPr>
        <w:t>Productos de investigación generados</w:t>
      </w:r>
    </w:p>
    <w:p w14:paraId="57040244" w14:textId="77777777" w:rsidR="0010323C" w:rsidRPr="007E5CF4" w:rsidRDefault="00812A39" w:rsidP="00812A39">
      <w:pPr>
        <w:rPr>
          <w:rFonts w:ascii="Arial" w:hAnsi="Arial" w:cs="Arial"/>
        </w:rPr>
      </w:pPr>
      <w:r w:rsidRPr="007E5CF4">
        <w:rPr>
          <w:rFonts w:ascii="Arial" w:hAnsi="Arial" w:cs="Arial"/>
        </w:rPr>
        <w:t>El monto máximo de financiación de cada proyecto</w:t>
      </w:r>
      <w:r w:rsidR="0010323C" w:rsidRPr="007E5CF4">
        <w:rPr>
          <w:rFonts w:ascii="Arial" w:hAnsi="Arial" w:cs="Arial"/>
        </w:rPr>
        <w:t xml:space="preserve"> y el número de proyectos</w:t>
      </w:r>
      <w:r w:rsidRPr="007E5CF4">
        <w:rPr>
          <w:rFonts w:ascii="Arial" w:hAnsi="Arial" w:cs="Arial"/>
        </w:rPr>
        <w:t xml:space="preserve"> se definirá cada año en el Comité </w:t>
      </w:r>
      <w:r w:rsidR="0010323C" w:rsidRPr="007E5CF4">
        <w:rPr>
          <w:rFonts w:ascii="Arial" w:hAnsi="Arial" w:cs="Arial"/>
        </w:rPr>
        <w:t xml:space="preserve">Central </w:t>
      </w:r>
      <w:r w:rsidRPr="007E5CF4">
        <w:rPr>
          <w:rFonts w:ascii="Arial" w:hAnsi="Arial" w:cs="Arial"/>
        </w:rPr>
        <w:t xml:space="preserve">de Investigaciones de acuerdo con los presupuestos institucionales. </w:t>
      </w:r>
    </w:p>
    <w:p w14:paraId="4FD7D03B" w14:textId="77777777" w:rsidR="0042309C" w:rsidRPr="007E5CF4" w:rsidRDefault="00812A39" w:rsidP="0042309C">
      <w:pPr>
        <w:rPr>
          <w:rFonts w:ascii="Arial" w:hAnsi="Arial" w:cs="Arial"/>
          <w:lang w:val="es-ES"/>
        </w:rPr>
      </w:pPr>
      <w:r w:rsidRPr="007E5CF4">
        <w:rPr>
          <w:rFonts w:ascii="Arial" w:hAnsi="Arial" w:cs="Arial"/>
        </w:rPr>
        <w:t xml:space="preserve">La financiación incluye rubros como: gastos generales, salidas de campo, </w:t>
      </w:r>
      <w:r w:rsidR="0042309C" w:rsidRPr="007E5CF4">
        <w:rPr>
          <w:rFonts w:ascii="Arial" w:hAnsi="Arial" w:cs="Arial"/>
        </w:rPr>
        <w:t xml:space="preserve">capacitaciones, divulgación, publicación </w:t>
      </w:r>
      <w:r w:rsidRPr="007E5CF4">
        <w:rPr>
          <w:rFonts w:ascii="Arial" w:hAnsi="Arial" w:cs="Arial"/>
        </w:rPr>
        <w:t xml:space="preserve">y Bibliografía. </w:t>
      </w:r>
    </w:p>
    <w:p w14:paraId="255C45FF" w14:textId="77777777" w:rsidR="00AF5DB8" w:rsidRPr="007E5CF4" w:rsidRDefault="006F0D64">
      <w:pPr>
        <w:rPr>
          <w:rFonts w:ascii="Arial" w:hAnsi="Arial" w:cs="Arial"/>
          <w:lang w:val="es-ES"/>
        </w:rPr>
      </w:pPr>
      <w:r w:rsidRPr="007E5CF4">
        <w:rPr>
          <w:rFonts w:ascii="Arial" w:hAnsi="Arial" w:cs="Arial"/>
          <w:lang w:val="es-ES"/>
        </w:rPr>
        <w:t>E</w:t>
      </w:r>
      <w:r w:rsidR="0089484D" w:rsidRPr="007E5CF4">
        <w:rPr>
          <w:rFonts w:ascii="Arial" w:hAnsi="Arial" w:cs="Arial"/>
          <w:lang w:val="es-ES"/>
        </w:rPr>
        <w:t xml:space="preserve">l formato para la presentación del proyecto de investigación formativa, será el utilizado para la presentación de proyectos institucionales de investigación. </w:t>
      </w:r>
    </w:p>
    <w:p w14:paraId="287521CA" w14:textId="2254970E" w:rsidR="00AF5DB8" w:rsidRPr="007E5CF4" w:rsidRDefault="006F0D64">
      <w:pPr>
        <w:rPr>
          <w:rFonts w:ascii="Arial" w:hAnsi="Arial" w:cs="Arial"/>
          <w:b/>
          <w:lang w:val="es-ES"/>
        </w:rPr>
      </w:pPr>
      <w:r w:rsidRPr="007E5CF4">
        <w:rPr>
          <w:rFonts w:ascii="Arial" w:hAnsi="Arial" w:cs="Arial"/>
          <w:lang w:val="es-ES"/>
        </w:rPr>
        <w:t xml:space="preserve">Nota: </w:t>
      </w:r>
      <w:r w:rsidR="00812A39" w:rsidRPr="007E5CF4">
        <w:rPr>
          <w:rFonts w:ascii="Arial" w:hAnsi="Arial" w:cs="Arial"/>
          <w:lang w:val="es-ES"/>
        </w:rPr>
        <w:t>Los semilleros avalados en la convocatoria institucional que tengan proyectos de investigación formativa aprobados</w:t>
      </w:r>
      <w:r w:rsidR="0070590D" w:rsidRPr="007E5CF4">
        <w:rPr>
          <w:rFonts w:ascii="Arial" w:hAnsi="Arial" w:cs="Arial"/>
          <w:lang w:val="es-ES"/>
        </w:rPr>
        <w:t>, no podrán hacer uso de la bolsa de recursos económicos para el desarrollo de actividades propias de la investigación, divulgación y publicación de resultados.</w:t>
      </w:r>
    </w:p>
    <w:p w14:paraId="309DFBB4" w14:textId="77777777" w:rsidR="00AF5DB8" w:rsidRPr="007E5CF4" w:rsidRDefault="00AF5DB8">
      <w:pPr>
        <w:rPr>
          <w:rFonts w:ascii="Arial" w:hAnsi="Arial" w:cs="Arial"/>
          <w:b/>
          <w:lang w:val="es-ES"/>
        </w:rPr>
      </w:pPr>
    </w:p>
    <w:p w14:paraId="36A91EBF" w14:textId="77777777" w:rsidR="00B5553D" w:rsidRPr="007E5CF4" w:rsidRDefault="00B5553D">
      <w:pPr>
        <w:rPr>
          <w:rFonts w:ascii="Arial" w:hAnsi="Arial" w:cs="Arial"/>
          <w:lang w:val="es-ES"/>
        </w:rPr>
      </w:pPr>
    </w:p>
    <w:sectPr w:rsidR="00B5553D" w:rsidRPr="007E5CF4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A98380F" w16cid:durableId="212F12FF"/>
  <w16cid:commentId w16cid:paraId="2B4FD621" w16cid:durableId="212F2DA8"/>
  <w16cid:commentId w16cid:paraId="6DA0338F" w16cid:durableId="212F2DD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D51F43" w14:textId="77777777" w:rsidR="008767CF" w:rsidRDefault="008767CF" w:rsidP="004A74BA">
      <w:pPr>
        <w:spacing w:after="0" w:line="240" w:lineRule="auto"/>
      </w:pPr>
      <w:r>
        <w:separator/>
      </w:r>
    </w:p>
  </w:endnote>
  <w:endnote w:type="continuationSeparator" w:id="0">
    <w:p w14:paraId="0F5A8018" w14:textId="77777777" w:rsidR="008767CF" w:rsidRDefault="008767CF" w:rsidP="004A7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5DA50" w14:textId="77777777" w:rsidR="008767CF" w:rsidRDefault="008767CF" w:rsidP="004A74BA">
      <w:pPr>
        <w:spacing w:after="0" w:line="240" w:lineRule="auto"/>
      </w:pPr>
      <w:r>
        <w:separator/>
      </w:r>
    </w:p>
  </w:footnote>
  <w:footnote w:type="continuationSeparator" w:id="0">
    <w:p w14:paraId="59E1AC8A" w14:textId="77777777" w:rsidR="008767CF" w:rsidRDefault="008767CF" w:rsidP="004A74BA">
      <w:pPr>
        <w:spacing w:after="0" w:line="240" w:lineRule="auto"/>
      </w:pPr>
      <w:r>
        <w:continuationSeparator/>
      </w:r>
    </w:p>
  </w:footnote>
  <w:footnote w:id="1">
    <w:p w14:paraId="720BE6D9" w14:textId="1D444EF6" w:rsidR="00EE695F" w:rsidRPr="00EE695F" w:rsidRDefault="00EE695F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Propuesta avalada en el Comité Central de Investigaciones del día 26 de septiembre de 2019 (</w:t>
      </w:r>
      <w:r w:rsidR="000D6936">
        <w:rPr>
          <w:lang w:val="es-ES"/>
        </w:rPr>
        <w:t>Acta 6 de 2019), para revisión institucional por la dependencia encargada.</w:t>
      </w:r>
    </w:p>
  </w:footnote>
  <w:footnote w:id="2">
    <w:p w14:paraId="09C1E6F0" w14:textId="0B13C25A" w:rsidR="00867E2C" w:rsidRPr="00867E2C" w:rsidRDefault="00867E2C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Se revisará su participación en al menos el 80 % de las sesiones y actividades del semillero.</w:t>
      </w:r>
    </w:p>
  </w:footnote>
  <w:footnote w:id="3">
    <w:p w14:paraId="76AEACB4" w14:textId="77777777" w:rsidR="007E74BB" w:rsidRPr="007E74BB" w:rsidRDefault="007E74BB" w:rsidP="007E74BB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Propuesta avalada en el Comité Central de Investigaciones del día 26 de septiembre de 2019 (Acta 6 de 2019), para revisión institucional por la dependencia encargada.</w:t>
      </w:r>
    </w:p>
  </w:footnote>
  <w:footnote w:id="4">
    <w:p w14:paraId="407B0138" w14:textId="77777777" w:rsidR="00F43793" w:rsidRPr="00707881" w:rsidRDefault="00F43793" w:rsidP="00F43793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 xml:space="preserve">Se revisará su viabilidad con base en el análisis del presupuesto del año 2020. </w:t>
      </w:r>
    </w:p>
  </w:footnote>
  <w:footnote w:id="5">
    <w:p w14:paraId="567C0940" w14:textId="630315CF" w:rsidR="00707881" w:rsidRPr="00707881" w:rsidRDefault="00707881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 xml:space="preserve">Se revisará su viabilidad con base en el análisis del presupuesto del año 2020.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4AC9F" w14:textId="77777777" w:rsidR="004A74BA" w:rsidRDefault="004A74BA" w:rsidP="004A74BA">
    <w:pPr>
      <w:pStyle w:val="Encabezado"/>
      <w:jc w:val="right"/>
    </w:pPr>
    <w:r>
      <w:rPr>
        <w:noProof/>
        <w:lang w:val="es-419" w:eastAsia="es-419"/>
      </w:rPr>
      <w:drawing>
        <wp:inline distT="0" distB="0" distL="0" distR="0" wp14:anchorId="0D9A8CF3" wp14:editId="7D1E04D7">
          <wp:extent cx="2693035" cy="600075"/>
          <wp:effectExtent l="0" t="0" r="0" b="9525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93035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3572B"/>
    <w:multiLevelType w:val="hybridMultilevel"/>
    <w:tmpl w:val="EAFC7F2E"/>
    <w:lvl w:ilvl="0" w:tplc="7486B1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9D0"/>
    <w:rsid w:val="00002881"/>
    <w:rsid w:val="0000453E"/>
    <w:rsid w:val="00005C68"/>
    <w:rsid w:val="000156E9"/>
    <w:rsid w:val="00035701"/>
    <w:rsid w:val="00063690"/>
    <w:rsid w:val="000D0ECC"/>
    <w:rsid w:val="000D4E4F"/>
    <w:rsid w:val="000D6936"/>
    <w:rsid w:val="000E5841"/>
    <w:rsid w:val="0010323C"/>
    <w:rsid w:val="00125111"/>
    <w:rsid w:val="001268F8"/>
    <w:rsid w:val="001674CA"/>
    <w:rsid w:val="00174F2D"/>
    <w:rsid w:val="00183772"/>
    <w:rsid w:val="0019512A"/>
    <w:rsid w:val="001B39E0"/>
    <w:rsid w:val="001B60A1"/>
    <w:rsid w:val="002516D8"/>
    <w:rsid w:val="00271315"/>
    <w:rsid w:val="00281F2F"/>
    <w:rsid w:val="002A4B55"/>
    <w:rsid w:val="002B1E04"/>
    <w:rsid w:val="002B34D3"/>
    <w:rsid w:val="002D3624"/>
    <w:rsid w:val="002F2DAB"/>
    <w:rsid w:val="00315899"/>
    <w:rsid w:val="003259D0"/>
    <w:rsid w:val="00340DEB"/>
    <w:rsid w:val="00367822"/>
    <w:rsid w:val="003755B9"/>
    <w:rsid w:val="003818FE"/>
    <w:rsid w:val="0039727C"/>
    <w:rsid w:val="003B1E5B"/>
    <w:rsid w:val="003B285A"/>
    <w:rsid w:val="003C1941"/>
    <w:rsid w:val="003F1679"/>
    <w:rsid w:val="00402CBB"/>
    <w:rsid w:val="0042309C"/>
    <w:rsid w:val="00430682"/>
    <w:rsid w:val="00487275"/>
    <w:rsid w:val="004950E8"/>
    <w:rsid w:val="004A74BA"/>
    <w:rsid w:val="004D4C40"/>
    <w:rsid w:val="004F2435"/>
    <w:rsid w:val="0052668D"/>
    <w:rsid w:val="0057382D"/>
    <w:rsid w:val="005F1243"/>
    <w:rsid w:val="005F517C"/>
    <w:rsid w:val="005F5F9B"/>
    <w:rsid w:val="005F6802"/>
    <w:rsid w:val="0064051D"/>
    <w:rsid w:val="00643C29"/>
    <w:rsid w:val="00663820"/>
    <w:rsid w:val="00693A40"/>
    <w:rsid w:val="006A6BEA"/>
    <w:rsid w:val="006D2534"/>
    <w:rsid w:val="006F0D64"/>
    <w:rsid w:val="0070590D"/>
    <w:rsid w:val="00707881"/>
    <w:rsid w:val="007445F9"/>
    <w:rsid w:val="00756971"/>
    <w:rsid w:val="007720F5"/>
    <w:rsid w:val="007A40A6"/>
    <w:rsid w:val="007B474D"/>
    <w:rsid w:val="007E5CF4"/>
    <w:rsid w:val="007E74BB"/>
    <w:rsid w:val="00812A39"/>
    <w:rsid w:val="00827262"/>
    <w:rsid w:val="0083561C"/>
    <w:rsid w:val="00846659"/>
    <w:rsid w:val="00867E2C"/>
    <w:rsid w:val="00870A6C"/>
    <w:rsid w:val="008767CF"/>
    <w:rsid w:val="0087700B"/>
    <w:rsid w:val="0089484D"/>
    <w:rsid w:val="008C02BD"/>
    <w:rsid w:val="008C1CCD"/>
    <w:rsid w:val="008C5566"/>
    <w:rsid w:val="008E2845"/>
    <w:rsid w:val="008E59C8"/>
    <w:rsid w:val="00910957"/>
    <w:rsid w:val="00913DBC"/>
    <w:rsid w:val="00925B2B"/>
    <w:rsid w:val="00937EA8"/>
    <w:rsid w:val="0094720A"/>
    <w:rsid w:val="009A273E"/>
    <w:rsid w:val="009C5894"/>
    <w:rsid w:val="00A3123F"/>
    <w:rsid w:val="00A44334"/>
    <w:rsid w:val="00A63F1C"/>
    <w:rsid w:val="00AC7C17"/>
    <w:rsid w:val="00AD3D5B"/>
    <w:rsid w:val="00AF5DB8"/>
    <w:rsid w:val="00B23127"/>
    <w:rsid w:val="00B5553D"/>
    <w:rsid w:val="00BA4B67"/>
    <w:rsid w:val="00BE237D"/>
    <w:rsid w:val="00C1642B"/>
    <w:rsid w:val="00C564A8"/>
    <w:rsid w:val="00C57530"/>
    <w:rsid w:val="00CA1B93"/>
    <w:rsid w:val="00CA7125"/>
    <w:rsid w:val="00D14EC8"/>
    <w:rsid w:val="00D625C8"/>
    <w:rsid w:val="00D67BA2"/>
    <w:rsid w:val="00D9141B"/>
    <w:rsid w:val="00DC4982"/>
    <w:rsid w:val="00DD1865"/>
    <w:rsid w:val="00DF1373"/>
    <w:rsid w:val="00E720F2"/>
    <w:rsid w:val="00E769AD"/>
    <w:rsid w:val="00ED6D98"/>
    <w:rsid w:val="00EE695F"/>
    <w:rsid w:val="00F239A4"/>
    <w:rsid w:val="00F3135A"/>
    <w:rsid w:val="00F43793"/>
    <w:rsid w:val="00F44465"/>
    <w:rsid w:val="00F46A60"/>
    <w:rsid w:val="00F53AE5"/>
    <w:rsid w:val="00F92542"/>
    <w:rsid w:val="00F94E2B"/>
    <w:rsid w:val="00FE5F59"/>
    <w:rsid w:val="00FF5F70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0755A61"/>
  <w15:chartTrackingRefBased/>
  <w15:docId w15:val="{96909458-D413-49BA-9D6A-637B00DB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E5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5C6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A74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74BA"/>
  </w:style>
  <w:style w:type="paragraph" w:styleId="Piedepgina">
    <w:name w:val="footer"/>
    <w:basedOn w:val="Normal"/>
    <w:link w:val="PiedepginaCar"/>
    <w:uiPriority w:val="99"/>
    <w:unhideWhenUsed/>
    <w:rsid w:val="004A74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74BA"/>
  </w:style>
  <w:style w:type="character" w:styleId="Refdecomentario">
    <w:name w:val="annotation reference"/>
    <w:basedOn w:val="Fuentedeprrafopredeter"/>
    <w:uiPriority w:val="99"/>
    <w:semiHidden/>
    <w:unhideWhenUsed/>
    <w:rsid w:val="007445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445F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445F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45F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45F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45F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45F9"/>
    <w:rPr>
      <w:rFonts w:ascii="Times New Roman" w:hAnsi="Times New Roman" w:cs="Times New Roman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E695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E695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E69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B089F-9B02-4CAB-A3C2-200684275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1032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Audiovisuales</dc:creator>
  <cp:keywords/>
  <dc:description/>
  <cp:lastModifiedBy>Julieth Geraldine Rojas Sierra</cp:lastModifiedBy>
  <cp:revision>3</cp:revision>
  <cp:lastPrinted>2019-09-30T20:59:00Z</cp:lastPrinted>
  <dcterms:created xsi:type="dcterms:W3CDTF">2019-09-30T21:06:00Z</dcterms:created>
  <dcterms:modified xsi:type="dcterms:W3CDTF">2019-10-02T14:54:00Z</dcterms:modified>
</cp:coreProperties>
</file>