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73D89" w14:textId="77777777" w:rsidR="00C84FA2" w:rsidRDefault="00C84FA2">
      <w:pPr>
        <w:rPr>
          <w:b/>
        </w:rPr>
      </w:pPr>
    </w:p>
    <w:p w14:paraId="41B07208" w14:textId="77777777" w:rsidR="00C84FA2" w:rsidRDefault="0030234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b/>
          <w:color w:val="000000"/>
          <w:sz w:val="24"/>
          <w:szCs w:val="24"/>
        </w:rPr>
        <w:t>Convocatoria de movilidad entrante presencial 2022-1</w:t>
      </w:r>
    </w:p>
    <w:p w14:paraId="29137EC4" w14:textId="77777777" w:rsidR="00C84FA2" w:rsidRDefault="0030234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b/>
          <w:color w:val="000000"/>
          <w:sz w:val="24"/>
          <w:szCs w:val="24"/>
        </w:rPr>
        <w:t>¡Ven y crea tu propia historia internacional!</w:t>
      </w:r>
    </w:p>
    <w:p w14:paraId="6BF2E138" w14:textId="77777777" w:rsidR="00C84FA2" w:rsidRDefault="00C84FA2">
      <w:pPr>
        <w:ind w:left="720"/>
        <w:jc w:val="both"/>
      </w:pPr>
    </w:p>
    <w:p w14:paraId="5FB70E23" w14:textId="77777777" w:rsidR="00C84FA2" w:rsidRDefault="0030234E">
      <w:pPr>
        <w:jc w:val="both"/>
        <w:rPr>
          <w:color w:val="000000"/>
        </w:rPr>
      </w:pPr>
      <w:r>
        <w:rPr>
          <w:color w:val="000000"/>
        </w:rPr>
        <w:t>La Universidad Católica de Colombia a través de la Oficina de Relaciones Internacionales e Interinstitucionales abre la convocatoria de movilidad entrante 2022-1 para movilidad entrante presencial.</w:t>
      </w:r>
    </w:p>
    <w:p w14:paraId="0CA64B08" w14:textId="77777777" w:rsidR="00C84FA2" w:rsidRDefault="00C84FA2">
      <w:pPr>
        <w:jc w:val="both"/>
      </w:pPr>
    </w:p>
    <w:p w14:paraId="62991E1D" w14:textId="77777777" w:rsidR="00C84FA2" w:rsidRDefault="0030234E">
      <w:pPr>
        <w:jc w:val="both"/>
        <w:rPr>
          <w:b/>
        </w:rPr>
      </w:pPr>
      <w:r>
        <w:rPr>
          <w:b/>
        </w:rPr>
        <w:t>Dirigida a</w:t>
      </w:r>
    </w:p>
    <w:p w14:paraId="27251ED2" w14:textId="77777777" w:rsidR="00C84FA2" w:rsidRDefault="0030234E">
      <w:pPr>
        <w:jc w:val="both"/>
      </w:pPr>
      <w:bookmarkStart w:id="0" w:name="_heading=h.gjdgxs" w:colFirst="0" w:colLast="0"/>
      <w:bookmarkEnd w:id="0"/>
      <w:r>
        <w:t xml:space="preserve">Estudiantes de instituciones nacionales e internacionales con las que se haya suscrito un convenio específico de movilidad o pertenezcan a programas como </w:t>
      </w:r>
      <w:proofErr w:type="spellStart"/>
      <w:r>
        <w:t>Americarum</w:t>
      </w:r>
      <w:proofErr w:type="spellEnd"/>
      <w:r>
        <w:t xml:space="preserve"> </w:t>
      </w:r>
      <w:proofErr w:type="spellStart"/>
      <w:r>
        <w:t>Mobilitas</w:t>
      </w:r>
      <w:proofErr w:type="spellEnd"/>
      <w:r>
        <w:t xml:space="preserve">, PAME o </w:t>
      </w:r>
      <w:proofErr w:type="spellStart"/>
      <w:r>
        <w:t>Izascua</w:t>
      </w:r>
      <w:proofErr w:type="spellEnd"/>
      <w:r>
        <w:t xml:space="preserve">. </w:t>
      </w:r>
    </w:p>
    <w:p w14:paraId="561C216C" w14:textId="77777777" w:rsidR="00C84FA2" w:rsidRDefault="00C84FA2">
      <w:pPr>
        <w:jc w:val="both"/>
      </w:pPr>
    </w:p>
    <w:p w14:paraId="103B22D9" w14:textId="77777777" w:rsidR="00C84FA2" w:rsidRDefault="0030234E">
      <w:pPr>
        <w:jc w:val="both"/>
        <w:rPr>
          <w:b/>
        </w:rPr>
      </w:pPr>
      <w:bookmarkStart w:id="1" w:name="_heading=h.30j0zll" w:colFirst="0" w:colLast="0"/>
      <w:bookmarkEnd w:id="1"/>
      <w:r>
        <w:rPr>
          <w:b/>
        </w:rPr>
        <w:t>Duración del intercambio</w:t>
      </w:r>
    </w:p>
    <w:p w14:paraId="47B4A6EA" w14:textId="77777777" w:rsidR="00C84FA2" w:rsidRDefault="0030234E">
      <w:pPr>
        <w:jc w:val="both"/>
      </w:pPr>
      <w:r>
        <w:t xml:space="preserve">1 o 2 periodos académicos </w:t>
      </w:r>
      <w:r>
        <w:rPr>
          <w:noProof/>
        </w:rPr>
        <w:drawing>
          <wp:anchor distT="0" distB="0" distL="0" distR="0" simplePos="0" relativeHeight="251658240" behindDoc="1" locked="0" layoutInCell="1" hidden="0" allowOverlap="1" wp14:anchorId="159C52A4" wp14:editId="291B2057">
            <wp:simplePos x="0" y="0"/>
            <wp:positionH relativeFrom="column">
              <wp:posOffset>2196465</wp:posOffset>
            </wp:positionH>
            <wp:positionV relativeFrom="paragraph">
              <wp:posOffset>182880</wp:posOffset>
            </wp:positionV>
            <wp:extent cx="438150" cy="438150"/>
            <wp:effectExtent l="80727" t="80727" r="80727" b="80727"/>
            <wp:wrapNone/>
            <wp:docPr id="16" name="image7.png" descr="Avión"/>
            <wp:cNvGraphicFramePr/>
            <a:graphic xmlns:a="http://schemas.openxmlformats.org/drawingml/2006/main">
              <a:graphicData uri="http://schemas.openxmlformats.org/drawingml/2006/picture">
                <pic:pic xmlns:pic="http://schemas.openxmlformats.org/drawingml/2006/picture">
                  <pic:nvPicPr>
                    <pic:cNvPr id="0" name="image7.png" descr="Avión"/>
                    <pic:cNvPicPr preferRelativeResize="0"/>
                  </pic:nvPicPr>
                  <pic:blipFill>
                    <a:blip r:embed="rId8"/>
                    <a:srcRect/>
                    <a:stretch>
                      <a:fillRect/>
                    </a:stretch>
                  </pic:blipFill>
                  <pic:spPr>
                    <a:xfrm rot="3576526">
                      <a:off x="0" y="0"/>
                      <a:ext cx="438150" cy="438150"/>
                    </a:xfrm>
                    <a:prstGeom prst="rect">
                      <a:avLst/>
                    </a:prstGeom>
                    <a:ln/>
                  </pic:spPr>
                </pic:pic>
              </a:graphicData>
            </a:graphic>
          </wp:anchor>
        </w:drawing>
      </w:r>
    </w:p>
    <w:p w14:paraId="78742ECE" w14:textId="77777777" w:rsidR="00C84FA2" w:rsidRDefault="00C84FA2">
      <w:pPr>
        <w:jc w:val="both"/>
      </w:pPr>
    </w:p>
    <w:p w14:paraId="1C347FD6" w14:textId="77777777" w:rsidR="00C84FA2" w:rsidRDefault="0030234E">
      <w:pPr>
        <w:jc w:val="both"/>
        <w:rPr>
          <w:b/>
          <w:i/>
          <w:sz w:val="24"/>
          <w:szCs w:val="24"/>
        </w:rPr>
      </w:pPr>
      <w:r>
        <w:rPr>
          <w:b/>
          <w:i/>
          <w:sz w:val="24"/>
          <w:szCs w:val="24"/>
        </w:rPr>
        <w:t xml:space="preserve">En la convocatoria presencial </w:t>
      </w:r>
    </w:p>
    <w:p w14:paraId="2518F6E8" w14:textId="77777777" w:rsidR="00C84FA2" w:rsidRDefault="00C84FA2">
      <w:pPr>
        <w:jc w:val="both"/>
        <w:rPr>
          <w:b/>
          <w:i/>
          <w:sz w:val="24"/>
          <w:szCs w:val="24"/>
        </w:rPr>
      </w:pPr>
    </w:p>
    <w:p w14:paraId="49C4E4AB" w14:textId="77777777" w:rsidR="00C84FA2" w:rsidRDefault="0030234E">
      <w:pPr>
        <w:numPr>
          <w:ilvl w:val="0"/>
          <w:numId w:val="7"/>
        </w:numPr>
        <w:pBdr>
          <w:top w:val="nil"/>
          <w:left w:val="nil"/>
          <w:bottom w:val="nil"/>
          <w:right w:val="nil"/>
          <w:between w:val="nil"/>
        </w:pBdr>
        <w:spacing w:after="160"/>
        <w:jc w:val="both"/>
        <w:rPr>
          <w:i/>
          <w:color w:val="000000"/>
        </w:rPr>
      </w:pPr>
      <w:r>
        <w:rPr>
          <w:i/>
          <w:color w:val="000000"/>
        </w:rPr>
        <w:t>Las clases ofertadas se dictarán manera presencial en las sedes de nuestra institución en la ciudad de Bogotá D.C.</w:t>
      </w:r>
    </w:p>
    <w:p w14:paraId="21854B6A" w14:textId="77777777" w:rsidR="00C84FA2" w:rsidRDefault="00C84FA2">
      <w:pPr>
        <w:jc w:val="both"/>
      </w:pPr>
    </w:p>
    <w:p w14:paraId="11AAEC70" w14:textId="77777777" w:rsidR="00C84FA2" w:rsidRDefault="0030234E">
      <w:pPr>
        <w:jc w:val="both"/>
      </w:pPr>
      <w:r>
        <w:rPr>
          <w:noProof/>
        </w:rPr>
        <w:drawing>
          <wp:anchor distT="0" distB="0" distL="0" distR="0" simplePos="0" relativeHeight="251659264" behindDoc="1" locked="0" layoutInCell="1" hidden="0" allowOverlap="1" wp14:anchorId="10B47D61" wp14:editId="773AA88F">
            <wp:simplePos x="0" y="0"/>
            <wp:positionH relativeFrom="column">
              <wp:posOffset>1663065</wp:posOffset>
            </wp:positionH>
            <wp:positionV relativeFrom="paragraph">
              <wp:posOffset>12065</wp:posOffset>
            </wp:positionV>
            <wp:extent cx="485775" cy="485775"/>
            <wp:effectExtent l="0" t="0" r="0" b="0"/>
            <wp:wrapNone/>
            <wp:docPr id="21" name="image10.png" descr="Calendario diario"/>
            <wp:cNvGraphicFramePr/>
            <a:graphic xmlns:a="http://schemas.openxmlformats.org/drawingml/2006/main">
              <a:graphicData uri="http://schemas.openxmlformats.org/drawingml/2006/picture">
                <pic:pic xmlns:pic="http://schemas.openxmlformats.org/drawingml/2006/picture">
                  <pic:nvPicPr>
                    <pic:cNvPr id="0" name="image10.png" descr="Calendario diario"/>
                    <pic:cNvPicPr preferRelativeResize="0"/>
                  </pic:nvPicPr>
                  <pic:blipFill>
                    <a:blip r:embed="rId9"/>
                    <a:srcRect/>
                    <a:stretch>
                      <a:fillRect/>
                    </a:stretch>
                  </pic:blipFill>
                  <pic:spPr>
                    <a:xfrm>
                      <a:off x="0" y="0"/>
                      <a:ext cx="485775" cy="485775"/>
                    </a:xfrm>
                    <a:prstGeom prst="rect">
                      <a:avLst/>
                    </a:prstGeom>
                    <a:ln/>
                  </pic:spPr>
                </pic:pic>
              </a:graphicData>
            </a:graphic>
          </wp:anchor>
        </w:drawing>
      </w:r>
    </w:p>
    <w:p w14:paraId="653D50BD" w14:textId="77777777" w:rsidR="00C84FA2" w:rsidRDefault="0030234E">
      <w:pPr>
        <w:jc w:val="both"/>
        <w:rPr>
          <w:b/>
          <w:sz w:val="28"/>
          <w:szCs w:val="28"/>
        </w:rPr>
      </w:pPr>
      <w:bookmarkStart w:id="2" w:name="_heading=h.1fob9te" w:colFirst="0" w:colLast="0"/>
      <w:bookmarkEnd w:id="2"/>
      <w:r>
        <w:rPr>
          <w:b/>
          <w:sz w:val="28"/>
          <w:szCs w:val="28"/>
        </w:rPr>
        <w:t xml:space="preserve">Fechas importantes </w:t>
      </w:r>
    </w:p>
    <w:p w14:paraId="7C4F4A82" w14:textId="77777777" w:rsidR="00C84FA2" w:rsidRDefault="00C84FA2">
      <w:pPr>
        <w:jc w:val="both"/>
        <w:rPr>
          <w:b/>
        </w:rPr>
      </w:pPr>
    </w:p>
    <w:p w14:paraId="08EA53FE" w14:textId="77777777" w:rsidR="00C84FA2" w:rsidRDefault="0030234E">
      <w:pPr>
        <w:jc w:val="both"/>
        <w:rPr>
          <w:b/>
        </w:rPr>
      </w:pPr>
      <w:r>
        <w:rPr>
          <w:b/>
        </w:rPr>
        <w:t xml:space="preserve">Cierre de postulaciones </w:t>
      </w:r>
      <w:r>
        <w:rPr>
          <w:highlight w:val="yellow"/>
        </w:rPr>
        <w:t>15 de noviembre de 2021</w:t>
      </w:r>
    </w:p>
    <w:p w14:paraId="20A4E701" w14:textId="77777777" w:rsidR="00C84FA2" w:rsidRDefault="00C84FA2">
      <w:pPr>
        <w:jc w:val="both"/>
      </w:pPr>
    </w:p>
    <w:p w14:paraId="713EDFE3" w14:textId="77777777" w:rsidR="00C84FA2" w:rsidRDefault="00C84FA2">
      <w:pPr>
        <w:shd w:val="clear" w:color="auto" w:fill="FFFFFF"/>
        <w:spacing w:line="240" w:lineRule="auto"/>
        <w:jc w:val="both"/>
        <w:rPr>
          <w:b/>
          <w:color w:val="000000"/>
          <w:sz w:val="24"/>
          <w:szCs w:val="24"/>
        </w:rPr>
      </w:pPr>
    </w:p>
    <w:p w14:paraId="141FEF18" w14:textId="77777777" w:rsidR="00C84FA2" w:rsidRDefault="0030234E">
      <w:pPr>
        <w:shd w:val="clear" w:color="auto" w:fill="FFFFFF"/>
        <w:spacing w:line="240" w:lineRule="auto"/>
        <w:jc w:val="both"/>
        <w:rPr>
          <w:rFonts w:ascii="Times New Roman" w:eastAsia="Times New Roman" w:hAnsi="Times New Roman" w:cs="Times New Roman"/>
          <w:sz w:val="24"/>
          <w:szCs w:val="24"/>
        </w:rPr>
      </w:pPr>
      <w:r>
        <w:rPr>
          <w:b/>
          <w:color w:val="000000"/>
        </w:rPr>
        <w:t>Fecha de inicio del intercambio </w:t>
      </w:r>
    </w:p>
    <w:p w14:paraId="2824274A" w14:textId="77777777" w:rsidR="00C84FA2" w:rsidRDefault="0030234E">
      <w:pPr>
        <w:shd w:val="clear" w:color="auto" w:fill="FFFFFF"/>
        <w:spacing w:line="240" w:lineRule="auto"/>
        <w:jc w:val="both"/>
        <w:rPr>
          <w:rFonts w:ascii="Times New Roman" w:eastAsia="Times New Roman" w:hAnsi="Times New Roman" w:cs="Times New Roman"/>
          <w:sz w:val="24"/>
          <w:szCs w:val="24"/>
        </w:rPr>
      </w:pPr>
      <w:r>
        <w:rPr>
          <w:color w:val="000000"/>
        </w:rPr>
        <w:t xml:space="preserve">Los estudiantes aceptados al intercambio deberán presentarse en la Universidad Católica de Colombia a más tardar el </w:t>
      </w:r>
      <w:r>
        <w:rPr>
          <w:b/>
          <w:color w:val="000000"/>
        </w:rPr>
        <w:t>28 de enero de 2022</w:t>
      </w:r>
      <w:r>
        <w:rPr>
          <w:color w:val="000000"/>
          <w:sz w:val="24"/>
          <w:szCs w:val="24"/>
        </w:rPr>
        <w:t>.</w:t>
      </w:r>
    </w:p>
    <w:p w14:paraId="0E0404DF" w14:textId="77777777" w:rsidR="00C84FA2" w:rsidRDefault="00C84FA2">
      <w:pPr>
        <w:jc w:val="both"/>
      </w:pPr>
    </w:p>
    <w:p w14:paraId="4B3BA153" w14:textId="77777777" w:rsidR="00C84FA2" w:rsidRDefault="0030234E">
      <w:pPr>
        <w:ind w:left="708"/>
        <w:jc w:val="both"/>
        <w:rPr>
          <w:b/>
        </w:rPr>
      </w:pPr>
      <w:r>
        <w:rPr>
          <w:b/>
        </w:rPr>
        <w:t>Jornada de inducción</w:t>
      </w:r>
    </w:p>
    <w:p w14:paraId="49A8BD7A" w14:textId="77777777" w:rsidR="00C84FA2" w:rsidRDefault="0030234E">
      <w:pPr>
        <w:ind w:left="708"/>
        <w:jc w:val="both"/>
      </w:pPr>
      <w:r>
        <w:t>28 al 31 de enero de 2022</w:t>
      </w:r>
    </w:p>
    <w:p w14:paraId="6979C05E" w14:textId="77777777" w:rsidR="00C84FA2" w:rsidRDefault="00C84FA2">
      <w:pPr>
        <w:jc w:val="both"/>
        <w:rPr>
          <w:b/>
          <w:i/>
        </w:rPr>
      </w:pPr>
    </w:p>
    <w:p w14:paraId="7ED5C830" w14:textId="77777777" w:rsidR="00C84FA2" w:rsidRDefault="0030234E">
      <w:pPr>
        <w:numPr>
          <w:ilvl w:val="0"/>
          <w:numId w:val="3"/>
        </w:numPr>
        <w:jc w:val="both"/>
      </w:pPr>
      <w:r>
        <w:rPr>
          <w:b/>
        </w:rPr>
        <w:t>Inicio de clases:</w:t>
      </w:r>
      <w:r>
        <w:t xml:space="preserve"> 1 de febrero de 2022</w:t>
      </w:r>
    </w:p>
    <w:p w14:paraId="6A6DC4CF" w14:textId="77777777" w:rsidR="00C84FA2" w:rsidRDefault="0030234E">
      <w:pPr>
        <w:numPr>
          <w:ilvl w:val="0"/>
          <w:numId w:val="3"/>
        </w:numPr>
        <w:jc w:val="both"/>
      </w:pPr>
      <w:r>
        <w:rPr>
          <w:b/>
        </w:rPr>
        <w:t xml:space="preserve">Finalización del semestre: </w:t>
      </w:r>
      <w:r>
        <w:t>18 de junio de 2022</w:t>
      </w:r>
    </w:p>
    <w:p w14:paraId="10241E48" w14:textId="77777777" w:rsidR="00C84FA2" w:rsidRDefault="00C84FA2">
      <w:pPr>
        <w:jc w:val="both"/>
      </w:pPr>
    </w:p>
    <w:p w14:paraId="54AA64E8" w14:textId="77777777" w:rsidR="00C84FA2" w:rsidRDefault="00C84FA2">
      <w:pPr>
        <w:ind w:left="720"/>
        <w:jc w:val="both"/>
      </w:pPr>
    </w:p>
    <w:p w14:paraId="27EDED54" w14:textId="77777777" w:rsidR="00C84FA2" w:rsidRDefault="00C84FA2">
      <w:pPr>
        <w:jc w:val="both"/>
        <w:rPr>
          <w:b/>
        </w:rPr>
      </w:pPr>
    </w:p>
    <w:p w14:paraId="6DB66935" w14:textId="77777777" w:rsidR="00C84FA2" w:rsidRDefault="00C84FA2">
      <w:pPr>
        <w:jc w:val="both"/>
      </w:pPr>
    </w:p>
    <w:p w14:paraId="09EF1137" w14:textId="77777777" w:rsidR="00C84FA2" w:rsidRDefault="0030234E">
      <w:pPr>
        <w:rPr>
          <w:b/>
          <w:sz w:val="32"/>
          <w:szCs w:val="32"/>
        </w:rPr>
      </w:pPr>
      <w:bookmarkStart w:id="3" w:name="_heading=h.3znysh7" w:colFirst="0" w:colLast="0"/>
      <w:bookmarkEnd w:id="3"/>
      <w:r>
        <w:rPr>
          <w:b/>
          <w:sz w:val="32"/>
          <w:szCs w:val="32"/>
        </w:rPr>
        <w:lastRenderedPageBreak/>
        <w:t xml:space="preserve">Postulación </w:t>
      </w:r>
      <w:r>
        <w:rPr>
          <w:noProof/>
        </w:rPr>
        <w:drawing>
          <wp:anchor distT="0" distB="0" distL="0" distR="0" simplePos="0" relativeHeight="251660288" behindDoc="1" locked="0" layoutInCell="1" hidden="0" allowOverlap="1" wp14:anchorId="20616A3D" wp14:editId="54357C67">
            <wp:simplePos x="0" y="0"/>
            <wp:positionH relativeFrom="column">
              <wp:posOffset>1196340</wp:posOffset>
            </wp:positionH>
            <wp:positionV relativeFrom="paragraph">
              <wp:posOffset>-145414</wp:posOffset>
            </wp:positionV>
            <wp:extent cx="466725" cy="466725"/>
            <wp:effectExtent l="0" t="0" r="0" b="0"/>
            <wp:wrapNone/>
            <wp:docPr id="25" name="image6.png" descr="Compartir"/>
            <wp:cNvGraphicFramePr/>
            <a:graphic xmlns:a="http://schemas.openxmlformats.org/drawingml/2006/main">
              <a:graphicData uri="http://schemas.openxmlformats.org/drawingml/2006/picture">
                <pic:pic xmlns:pic="http://schemas.openxmlformats.org/drawingml/2006/picture">
                  <pic:nvPicPr>
                    <pic:cNvPr id="0" name="image6.png" descr="Compartir"/>
                    <pic:cNvPicPr preferRelativeResize="0"/>
                  </pic:nvPicPr>
                  <pic:blipFill>
                    <a:blip r:embed="rId10"/>
                    <a:srcRect/>
                    <a:stretch>
                      <a:fillRect/>
                    </a:stretch>
                  </pic:blipFill>
                  <pic:spPr>
                    <a:xfrm>
                      <a:off x="0" y="0"/>
                      <a:ext cx="466725" cy="466725"/>
                    </a:xfrm>
                    <a:prstGeom prst="rect">
                      <a:avLst/>
                    </a:prstGeom>
                    <a:ln/>
                  </pic:spPr>
                </pic:pic>
              </a:graphicData>
            </a:graphic>
          </wp:anchor>
        </w:drawing>
      </w:r>
    </w:p>
    <w:p w14:paraId="3374214E" w14:textId="77777777" w:rsidR="00C84FA2" w:rsidRDefault="00C84FA2">
      <w:pPr>
        <w:jc w:val="both"/>
        <w:rPr>
          <w:b/>
        </w:rPr>
      </w:pPr>
    </w:p>
    <w:p w14:paraId="092E7B44" w14:textId="77777777" w:rsidR="00C84FA2" w:rsidRDefault="0030234E">
      <w:pPr>
        <w:jc w:val="both"/>
      </w:pPr>
      <w:bookmarkStart w:id="4" w:name="_heading=h.2et92p0" w:colFirst="0" w:colLast="0"/>
      <w:bookmarkEnd w:id="4"/>
      <w:r>
        <w:t>1. Acude a la Oficina de Relaciones Internacionales de tu universidad de origen y pregunta por los requisitos, documentos y posibilidad de aplicar a un intercambio en la Universidad Católica de Colombia.</w:t>
      </w:r>
    </w:p>
    <w:p w14:paraId="573B8F95" w14:textId="77777777" w:rsidR="00C84FA2" w:rsidRDefault="00C84FA2">
      <w:pPr>
        <w:jc w:val="both"/>
      </w:pPr>
    </w:p>
    <w:p w14:paraId="23002398" w14:textId="77777777" w:rsidR="00C84FA2" w:rsidRDefault="0030234E">
      <w:pPr>
        <w:jc w:val="both"/>
      </w:pPr>
      <w:r>
        <w:t xml:space="preserve">2. Sigue las indicaciones y realiza el proceso que indique tu universidad de origen para que tu intercambio sea válido. </w:t>
      </w:r>
    </w:p>
    <w:p w14:paraId="5762373D" w14:textId="77777777" w:rsidR="00C84FA2" w:rsidRDefault="00C84FA2">
      <w:pPr>
        <w:jc w:val="both"/>
      </w:pPr>
    </w:p>
    <w:p w14:paraId="6DEE01C3" w14:textId="77777777" w:rsidR="00C84FA2" w:rsidRDefault="0030234E">
      <w:pPr>
        <w:jc w:val="both"/>
      </w:pPr>
      <w:r>
        <w:rPr>
          <w:noProof/>
        </w:rPr>
        <w:drawing>
          <wp:anchor distT="0" distB="0" distL="114300" distR="114300" simplePos="0" relativeHeight="251661312" behindDoc="0" locked="0" layoutInCell="1" hidden="0" allowOverlap="1" wp14:anchorId="22F257E2" wp14:editId="4622321F">
            <wp:simplePos x="0" y="0"/>
            <wp:positionH relativeFrom="column">
              <wp:posOffset>2120265</wp:posOffset>
            </wp:positionH>
            <wp:positionV relativeFrom="paragraph">
              <wp:posOffset>32385</wp:posOffset>
            </wp:positionV>
            <wp:extent cx="457200" cy="457200"/>
            <wp:effectExtent l="0" t="0" r="0" b="0"/>
            <wp:wrapNone/>
            <wp:docPr id="24" name="image1.png" descr="Libro abierto"/>
            <wp:cNvGraphicFramePr/>
            <a:graphic xmlns:a="http://schemas.openxmlformats.org/drawingml/2006/main">
              <a:graphicData uri="http://schemas.openxmlformats.org/drawingml/2006/picture">
                <pic:pic xmlns:pic="http://schemas.openxmlformats.org/drawingml/2006/picture">
                  <pic:nvPicPr>
                    <pic:cNvPr id="0" name="image1.png" descr="Libro abierto"/>
                    <pic:cNvPicPr preferRelativeResize="0"/>
                  </pic:nvPicPr>
                  <pic:blipFill>
                    <a:blip r:embed="rId11"/>
                    <a:srcRect/>
                    <a:stretch>
                      <a:fillRect/>
                    </a:stretch>
                  </pic:blipFill>
                  <pic:spPr>
                    <a:xfrm>
                      <a:off x="0" y="0"/>
                      <a:ext cx="457200" cy="457200"/>
                    </a:xfrm>
                    <a:prstGeom prst="rect">
                      <a:avLst/>
                    </a:prstGeom>
                    <a:ln/>
                  </pic:spPr>
                </pic:pic>
              </a:graphicData>
            </a:graphic>
          </wp:anchor>
        </w:drawing>
      </w:r>
    </w:p>
    <w:p w14:paraId="5EC6978A" w14:textId="77777777" w:rsidR="00C84FA2" w:rsidRDefault="0030234E">
      <w:pPr>
        <w:pBdr>
          <w:top w:val="nil"/>
          <w:left w:val="nil"/>
          <w:bottom w:val="nil"/>
          <w:right w:val="nil"/>
          <w:between w:val="nil"/>
        </w:pBdr>
        <w:shd w:val="clear" w:color="auto" w:fill="FFFFFF"/>
        <w:spacing w:line="240" w:lineRule="auto"/>
        <w:jc w:val="both"/>
        <w:rPr>
          <w:b/>
          <w:color w:val="000000"/>
          <w:sz w:val="24"/>
          <w:szCs w:val="24"/>
        </w:rPr>
      </w:pPr>
      <w:r>
        <w:rPr>
          <w:b/>
          <w:color w:val="000000"/>
          <w:sz w:val="24"/>
          <w:szCs w:val="24"/>
        </w:rPr>
        <w:t xml:space="preserve">Oferta académica presencial </w:t>
      </w:r>
    </w:p>
    <w:p w14:paraId="03B07329" w14:textId="77777777" w:rsidR="00C84FA2" w:rsidRDefault="00C84FA2">
      <w:pPr>
        <w:pBdr>
          <w:top w:val="nil"/>
          <w:left w:val="nil"/>
          <w:bottom w:val="nil"/>
          <w:right w:val="nil"/>
          <w:between w:val="nil"/>
        </w:pBdr>
        <w:shd w:val="clear" w:color="auto" w:fill="FFFFFF"/>
        <w:spacing w:line="240" w:lineRule="auto"/>
        <w:jc w:val="both"/>
        <w:rPr>
          <w:b/>
          <w:color w:val="000000"/>
        </w:rPr>
      </w:pPr>
    </w:p>
    <w:p w14:paraId="233EA032" w14:textId="60A541EC" w:rsidR="00C84FA2" w:rsidRPr="003909B6" w:rsidRDefault="0030234E">
      <w:pPr>
        <w:numPr>
          <w:ilvl w:val="0"/>
          <w:numId w:val="7"/>
        </w:numPr>
        <w:pBdr>
          <w:top w:val="nil"/>
          <w:left w:val="nil"/>
          <w:bottom w:val="nil"/>
          <w:right w:val="nil"/>
          <w:between w:val="nil"/>
        </w:pBdr>
        <w:shd w:val="clear" w:color="auto" w:fill="FFFFFF"/>
        <w:spacing w:line="240" w:lineRule="auto"/>
        <w:jc w:val="both"/>
        <w:rPr>
          <w:color w:val="000000"/>
        </w:rPr>
      </w:pPr>
      <w:r>
        <w:rPr>
          <w:color w:val="000000"/>
        </w:rPr>
        <w:t xml:space="preserve">Consulta la oferta de asignaturas presenciales </w:t>
      </w:r>
      <w:hyperlink r:id="rId12" w:history="1">
        <w:r w:rsidRPr="00140622">
          <w:rPr>
            <w:rStyle w:val="Hipervnculo"/>
          </w:rPr>
          <w:t>aquí.</w:t>
        </w:r>
      </w:hyperlink>
      <w:r w:rsidR="00140622" w:rsidRPr="003909B6">
        <w:rPr>
          <w:color w:val="000000"/>
        </w:rPr>
        <w:t xml:space="preserve"> </w:t>
      </w:r>
    </w:p>
    <w:p w14:paraId="34946FC3" w14:textId="77777777" w:rsidR="00C84FA2" w:rsidRPr="003909B6" w:rsidRDefault="0030234E">
      <w:pPr>
        <w:pBdr>
          <w:top w:val="nil"/>
          <w:left w:val="nil"/>
          <w:bottom w:val="nil"/>
          <w:right w:val="nil"/>
          <w:between w:val="nil"/>
        </w:pBdr>
        <w:shd w:val="clear" w:color="auto" w:fill="FFFFFF"/>
        <w:spacing w:line="240" w:lineRule="auto"/>
        <w:jc w:val="both"/>
        <w:rPr>
          <w:color w:val="000000"/>
        </w:rPr>
      </w:pPr>
      <w:r w:rsidRPr="003909B6">
        <w:rPr>
          <w:color w:val="000000"/>
        </w:rPr>
        <w:t> </w:t>
      </w:r>
    </w:p>
    <w:p w14:paraId="3D905E43" w14:textId="77777777" w:rsidR="00C84FA2" w:rsidRDefault="0030234E">
      <w:pPr>
        <w:numPr>
          <w:ilvl w:val="0"/>
          <w:numId w:val="4"/>
        </w:numPr>
        <w:jc w:val="both"/>
      </w:pPr>
      <w:r>
        <w:rPr>
          <w:color w:val="000000"/>
        </w:rPr>
        <w:t xml:space="preserve">Para solicitar el contenido, descripción o syllabus de alguna asignatura, basta con solicitarlo al correo electrónico </w:t>
      </w:r>
      <w:hyperlink r:id="rId13">
        <w:r>
          <w:rPr>
            <w:color w:val="0563C1"/>
            <w:u w:val="single"/>
          </w:rPr>
          <w:t>movilidad@ucatolica.edu.co</w:t>
        </w:r>
      </w:hyperlink>
    </w:p>
    <w:p w14:paraId="667D02AF" w14:textId="77777777" w:rsidR="00C84FA2" w:rsidRDefault="00C84FA2">
      <w:pPr>
        <w:rPr>
          <w:b/>
          <w:sz w:val="24"/>
          <w:szCs w:val="24"/>
        </w:rPr>
      </w:pPr>
      <w:bookmarkStart w:id="5" w:name="_heading=h.tyjcwt" w:colFirst="0" w:colLast="0"/>
      <w:bookmarkEnd w:id="5"/>
    </w:p>
    <w:p w14:paraId="64DCE550" w14:textId="77777777" w:rsidR="00C84FA2" w:rsidRDefault="0030234E">
      <w:pPr>
        <w:rPr>
          <w:b/>
          <w:sz w:val="24"/>
          <w:szCs w:val="24"/>
        </w:rPr>
      </w:pPr>
      <w:r>
        <w:rPr>
          <w:noProof/>
        </w:rPr>
        <w:drawing>
          <wp:anchor distT="0" distB="0" distL="114300" distR="114300" simplePos="0" relativeHeight="251662336" behindDoc="0" locked="0" layoutInCell="1" hidden="0" allowOverlap="1" wp14:anchorId="28E9B1DE" wp14:editId="28596CFD">
            <wp:simplePos x="0" y="0"/>
            <wp:positionH relativeFrom="column">
              <wp:posOffset>1310640</wp:posOffset>
            </wp:positionH>
            <wp:positionV relativeFrom="paragraph">
              <wp:posOffset>14605</wp:posOffset>
            </wp:positionV>
            <wp:extent cx="514350" cy="514350"/>
            <wp:effectExtent l="0" t="0" r="0" b="0"/>
            <wp:wrapNone/>
            <wp:docPr id="19" name="image8.png" descr="Lista de comprobación"/>
            <wp:cNvGraphicFramePr/>
            <a:graphic xmlns:a="http://schemas.openxmlformats.org/drawingml/2006/main">
              <a:graphicData uri="http://schemas.openxmlformats.org/drawingml/2006/picture">
                <pic:pic xmlns:pic="http://schemas.openxmlformats.org/drawingml/2006/picture">
                  <pic:nvPicPr>
                    <pic:cNvPr id="0" name="image8.png" descr="Lista de comprobación"/>
                    <pic:cNvPicPr preferRelativeResize="0"/>
                  </pic:nvPicPr>
                  <pic:blipFill>
                    <a:blip r:embed="rId14"/>
                    <a:srcRect/>
                    <a:stretch>
                      <a:fillRect/>
                    </a:stretch>
                  </pic:blipFill>
                  <pic:spPr>
                    <a:xfrm>
                      <a:off x="0" y="0"/>
                      <a:ext cx="514350" cy="514350"/>
                    </a:xfrm>
                    <a:prstGeom prst="rect">
                      <a:avLst/>
                    </a:prstGeom>
                    <a:ln/>
                  </pic:spPr>
                </pic:pic>
              </a:graphicData>
            </a:graphic>
          </wp:anchor>
        </w:drawing>
      </w:r>
    </w:p>
    <w:p w14:paraId="095623EE" w14:textId="77777777" w:rsidR="00C84FA2" w:rsidRDefault="0030234E">
      <w:pPr>
        <w:rPr>
          <w:b/>
          <w:sz w:val="24"/>
          <w:szCs w:val="24"/>
        </w:rPr>
      </w:pPr>
      <w:r>
        <w:rPr>
          <w:b/>
          <w:sz w:val="24"/>
          <w:szCs w:val="24"/>
        </w:rPr>
        <w:t xml:space="preserve">Pasos para aplicar </w:t>
      </w:r>
    </w:p>
    <w:p w14:paraId="48AD0A39" w14:textId="77777777" w:rsidR="00C84FA2" w:rsidRDefault="00C84FA2">
      <w:pPr>
        <w:rPr>
          <w:b/>
          <w:sz w:val="24"/>
          <w:szCs w:val="24"/>
        </w:rPr>
      </w:pPr>
    </w:p>
    <w:p w14:paraId="316DFF5B" w14:textId="77777777" w:rsidR="00C84FA2" w:rsidRDefault="0030234E">
      <w:pPr>
        <w:jc w:val="both"/>
      </w:pPr>
      <w:r>
        <w:t xml:space="preserve">Tu universidad de origen deberá enviar un mail a movilidad@ucatolica.edu.co nominando a los candidatos al intercambio, especificando: </w:t>
      </w:r>
      <w:r>
        <w:rPr>
          <w:i/>
        </w:rPr>
        <w:t>nombres completos, mail de contacto, programa o carrera a la que aplica y duración de la estancia.</w:t>
      </w:r>
    </w:p>
    <w:p w14:paraId="63EA06F2" w14:textId="77777777" w:rsidR="00C84FA2" w:rsidRDefault="00C84FA2">
      <w:pPr>
        <w:jc w:val="both"/>
        <w:rPr>
          <w:b/>
          <w:sz w:val="24"/>
          <w:szCs w:val="24"/>
        </w:rPr>
      </w:pPr>
    </w:p>
    <w:p w14:paraId="2419574B" w14:textId="77777777" w:rsidR="00C84FA2" w:rsidRDefault="0030234E">
      <w:pPr>
        <w:numPr>
          <w:ilvl w:val="0"/>
          <w:numId w:val="7"/>
        </w:numPr>
        <w:pBdr>
          <w:top w:val="nil"/>
          <w:left w:val="nil"/>
          <w:bottom w:val="nil"/>
          <w:right w:val="nil"/>
          <w:between w:val="nil"/>
        </w:pBdr>
        <w:jc w:val="both"/>
      </w:pPr>
      <w:r>
        <w:rPr>
          <w:color w:val="000000"/>
        </w:rPr>
        <w:t xml:space="preserve">Prepara la siguiente documentación en formato </w:t>
      </w:r>
      <w:r>
        <w:rPr>
          <w:b/>
          <w:color w:val="000000"/>
        </w:rPr>
        <w:t>PDF</w:t>
      </w:r>
      <w:r>
        <w:rPr>
          <w:color w:val="000000"/>
        </w:rPr>
        <w:t>:</w:t>
      </w:r>
    </w:p>
    <w:p w14:paraId="7B36A8DE" w14:textId="77777777" w:rsidR="00C84FA2" w:rsidRDefault="00C84FA2">
      <w:pPr>
        <w:jc w:val="both"/>
      </w:pPr>
    </w:p>
    <w:p w14:paraId="7AF93791" w14:textId="0018DD67" w:rsidR="00C84FA2" w:rsidRDefault="0030234E">
      <w:pPr>
        <w:numPr>
          <w:ilvl w:val="0"/>
          <w:numId w:val="1"/>
        </w:numPr>
        <w:ind w:left="1530"/>
        <w:jc w:val="both"/>
        <w:rPr>
          <w:color w:val="000000"/>
          <w:sz w:val="24"/>
          <w:szCs w:val="24"/>
        </w:rPr>
      </w:pPr>
      <w:r>
        <w:rPr>
          <w:color w:val="000000"/>
          <w:sz w:val="24"/>
          <w:szCs w:val="24"/>
        </w:rPr>
        <w:t xml:space="preserve">Formulario de inscripción </w:t>
      </w:r>
      <w:hyperlink r:id="rId15" w:history="1">
        <w:r w:rsidR="00140622" w:rsidRPr="00140622">
          <w:rPr>
            <w:rStyle w:val="Hipervnculo"/>
            <w:sz w:val="24"/>
            <w:szCs w:val="24"/>
          </w:rPr>
          <w:t>aquí</w:t>
        </w:r>
      </w:hyperlink>
    </w:p>
    <w:p w14:paraId="45D5BDAC" w14:textId="77777777" w:rsidR="00C84FA2" w:rsidRDefault="0030234E">
      <w:pPr>
        <w:numPr>
          <w:ilvl w:val="0"/>
          <w:numId w:val="1"/>
        </w:numPr>
        <w:ind w:left="1530"/>
        <w:jc w:val="both"/>
        <w:rPr>
          <w:color w:val="000000"/>
          <w:sz w:val="24"/>
          <w:szCs w:val="24"/>
        </w:rPr>
      </w:pPr>
      <w:r>
        <w:rPr>
          <w:color w:val="000000"/>
          <w:sz w:val="24"/>
          <w:szCs w:val="24"/>
        </w:rPr>
        <w:t xml:space="preserve">Foto digital del estudiante en formato </w:t>
      </w:r>
      <w:proofErr w:type="spellStart"/>
      <w:r>
        <w:rPr>
          <w:color w:val="000000"/>
          <w:sz w:val="24"/>
          <w:szCs w:val="24"/>
        </w:rPr>
        <w:t>jpg</w:t>
      </w:r>
      <w:proofErr w:type="spellEnd"/>
      <w:r>
        <w:rPr>
          <w:color w:val="000000"/>
          <w:sz w:val="24"/>
          <w:szCs w:val="24"/>
        </w:rPr>
        <w:t>, fondo blanco, alta calidad o alta resolución, tipo documento, mirando de frente a la cámara. </w:t>
      </w:r>
    </w:p>
    <w:p w14:paraId="33DA3D09" w14:textId="77777777" w:rsidR="00C84FA2" w:rsidRDefault="0030234E">
      <w:pPr>
        <w:numPr>
          <w:ilvl w:val="0"/>
          <w:numId w:val="1"/>
        </w:numPr>
        <w:ind w:left="1530"/>
        <w:jc w:val="both"/>
        <w:rPr>
          <w:color w:val="000000"/>
          <w:sz w:val="24"/>
          <w:szCs w:val="24"/>
        </w:rPr>
      </w:pPr>
      <w:r>
        <w:rPr>
          <w:color w:val="000000"/>
          <w:sz w:val="24"/>
          <w:szCs w:val="24"/>
        </w:rPr>
        <w:t>Copia de pasaporte vigente</w:t>
      </w:r>
    </w:p>
    <w:p w14:paraId="56645C08" w14:textId="15BC8A78" w:rsidR="00C84FA2" w:rsidRDefault="0030234E">
      <w:pPr>
        <w:numPr>
          <w:ilvl w:val="0"/>
          <w:numId w:val="1"/>
        </w:numPr>
        <w:ind w:left="1530"/>
        <w:jc w:val="both"/>
        <w:rPr>
          <w:color w:val="000000"/>
          <w:sz w:val="24"/>
          <w:szCs w:val="24"/>
        </w:rPr>
      </w:pPr>
      <w:r>
        <w:rPr>
          <w:color w:val="000000"/>
          <w:sz w:val="24"/>
          <w:szCs w:val="24"/>
        </w:rPr>
        <w:t>Equivalencia de asignaturas</w:t>
      </w:r>
      <w:r w:rsidR="00140622">
        <w:rPr>
          <w:color w:val="000000"/>
          <w:sz w:val="24"/>
          <w:szCs w:val="24"/>
        </w:rPr>
        <w:t xml:space="preserve"> </w:t>
      </w:r>
      <w:hyperlink r:id="rId16" w:history="1">
        <w:r w:rsidR="00140622" w:rsidRPr="00140622">
          <w:rPr>
            <w:rStyle w:val="Hipervnculo"/>
            <w:sz w:val="24"/>
            <w:szCs w:val="24"/>
          </w:rPr>
          <w:t>aquí</w:t>
        </w:r>
      </w:hyperlink>
      <w:r w:rsidR="00140622">
        <w:rPr>
          <w:color w:val="000000"/>
          <w:sz w:val="24"/>
          <w:szCs w:val="24"/>
        </w:rPr>
        <w:t xml:space="preserve"> </w:t>
      </w:r>
      <w:r>
        <w:rPr>
          <w:color w:val="000000"/>
          <w:sz w:val="24"/>
          <w:szCs w:val="24"/>
        </w:rPr>
        <w:t xml:space="preserve"> (Formato requerido solamente si la movilidad se realiza por medio de PAME-UDUAL)</w:t>
      </w:r>
      <w:r w:rsidR="00140622">
        <w:rPr>
          <w:color w:val="000000"/>
          <w:sz w:val="24"/>
          <w:szCs w:val="24"/>
        </w:rPr>
        <w:t xml:space="preserve"> </w:t>
      </w:r>
    </w:p>
    <w:p w14:paraId="632B8FF9" w14:textId="77777777" w:rsidR="00C84FA2" w:rsidRDefault="0030234E">
      <w:pPr>
        <w:numPr>
          <w:ilvl w:val="0"/>
          <w:numId w:val="1"/>
        </w:numPr>
        <w:ind w:left="1530"/>
        <w:jc w:val="both"/>
        <w:rPr>
          <w:color w:val="000000"/>
          <w:sz w:val="24"/>
          <w:szCs w:val="24"/>
        </w:rPr>
      </w:pPr>
      <w:r>
        <w:rPr>
          <w:color w:val="000000"/>
          <w:sz w:val="24"/>
          <w:szCs w:val="24"/>
        </w:rPr>
        <w:t>Certificado de notas (Kardex o historial académico)</w:t>
      </w:r>
    </w:p>
    <w:p w14:paraId="193F20F8" w14:textId="77777777" w:rsidR="00C84FA2" w:rsidRDefault="0030234E">
      <w:pPr>
        <w:numPr>
          <w:ilvl w:val="0"/>
          <w:numId w:val="1"/>
        </w:numPr>
        <w:ind w:left="1530"/>
        <w:jc w:val="both"/>
        <w:rPr>
          <w:color w:val="000000"/>
          <w:sz w:val="24"/>
          <w:szCs w:val="24"/>
        </w:rPr>
      </w:pPr>
      <w:r>
        <w:rPr>
          <w:color w:val="000000"/>
          <w:sz w:val="24"/>
          <w:szCs w:val="24"/>
        </w:rPr>
        <w:t>Certificado médico</w:t>
      </w:r>
    </w:p>
    <w:p w14:paraId="25E097F2" w14:textId="77777777" w:rsidR="00C84FA2" w:rsidRDefault="0030234E">
      <w:pPr>
        <w:numPr>
          <w:ilvl w:val="0"/>
          <w:numId w:val="1"/>
        </w:numPr>
        <w:ind w:left="1530"/>
        <w:jc w:val="both"/>
        <w:rPr>
          <w:color w:val="000000"/>
          <w:sz w:val="24"/>
          <w:szCs w:val="24"/>
        </w:rPr>
      </w:pPr>
      <w:r>
        <w:rPr>
          <w:color w:val="000000"/>
          <w:sz w:val="24"/>
          <w:szCs w:val="24"/>
        </w:rPr>
        <w:t>Carta de presentación por parte de su Universidad de Origen</w:t>
      </w:r>
    </w:p>
    <w:p w14:paraId="3431EE30" w14:textId="77777777" w:rsidR="00C84FA2" w:rsidRDefault="0030234E">
      <w:pPr>
        <w:numPr>
          <w:ilvl w:val="0"/>
          <w:numId w:val="1"/>
        </w:numPr>
        <w:spacing w:after="200"/>
        <w:ind w:left="1530"/>
        <w:jc w:val="both"/>
        <w:rPr>
          <w:color w:val="000000"/>
          <w:sz w:val="24"/>
          <w:szCs w:val="24"/>
        </w:rPr>
      </w:pPr>
      <w:r>
        <w:rPr>
          <w:color w:val="000000"/>
          <w:sz w:val="24"/>
          <w:szCs w:val="24"/>
        </w:rPr>
        <w:t>Certificado B1 de español (para no hispanoparlantes)</w:t>
      </w:r>
    </w:p>
    <w:p w14:paraId="7A8B8804" w14:textId="77777777" w:rsidR="00C84FA2" w:rsidRDefault="00C84FA2">
      <w:pPr>
        <w:jc w:val="both"/>
        <w:rPr>
          <w:color w:val="000000"/>
          <w:sz w:val="24"/>
          <w:szCs w:val="24"/>
        </w:rPr>
      </w:pPr>
    </w:p>
    <w:p w14:paraId="55EE06D3" w14:textId="77777777" w:rsidR="00C84FA2" w:rsidRDefault="00C84FA2">
      <w:pPr>
        <w:jc w:val="both"/>
      </w:pPr>
    </w:p>
    <w:p w14:paraId="2788B2C8" w14:textId="77777777" w:rsidR="00C84FA2" w:rsidRDefault="00C84FA2">
      <w:pPr>
        <w:jc w:val="both"/>
      </w:pPr>
    </w:p>
    <w:p w14:paraId="423F6C3C" w14:textId="77777777" w:rsidR="00C84FA2" w:rsidRDefault="0030234E">
      <w:pPr>
        <w:pBdr>
          <w:top w:val="nil"/>
          <w:left w:val="nil"/>
          <w:bottom w:val="nil"/>
          <w:right w:val="nil"/>
          <w:between w:val="nil"/>
        </w:pBdr>
        <w:shd w:val="clear" w:color="auto" w:fill="FFFFFF"/>
        <w:spacing w:before="300" w:line="240" w:lineRule="auto"/>
        <w:ind w:left="708"/>
        <w:jc w:val="both"/>
        <w:rPr>
          <w:color w:val="000000"/>
        </w:rPr>
      </w:pPr>
      <w:r>
        <w:rPr>
          <w:b/>
          <w:color w:val="000000"/>
        </w:rPr>
        <w:t>Instrucciones para el cargue de documentos en el formulario online:</w:t>
      </w:r>
    </w:p>
    <w:p w14:paraId="162821E0" w14:textId="77777777" w:rsidR="00C84FA2" w:rsidRDefault="00C84FA2">
      <w:pPr>
        <w:ind w:left="708"/>
        <w:jc w:val="both"/>
        <w:rPr>
          <w:sz w:val="20"/>
          <w:szCs w:val="20"/>
        </w:rPr>
      </w:pPr>
    </w:p>
    <w:p w14:paraId="1CA84D51" w14:textId="77777777" w:rsidR="00C84FA2" w:rsidRDefault="0030234E">
      <w:pPr>
        <w:ind w:left="708"/>
        <w:jc w:val="both"/>
      </w:pPr>
      <w:r>
        <w:t>El nombre de cada uno de los documentos debe iniciar con el primer nombre y el</w:t>
      </w:r>
    </w:p>
    <w:p w14:paraId="7FAAE614" w14:textId="77777777" w:rsidR="00C84FA2" w:rsidRDefault="0030234E">
      <w:pPr>
        <w:ind w:left="708"/>
        <w:jc w:val="both"/>
      </w:pPr>
      <w:r>
        <w:t>primer apellido del estudiante y el nombre del documento, por ejemplo:</w:t>
      </w:r>
    </w:p>
    <w:p w14:paraId="5A497C4F" w14:textId="77777777" w:rsidR="00C84FA2" w:rsidRDefault="00C84FA2">
      <w:pPr>
        <w:ind w:left="708"/>
        <w:jc w:val="both"/>
      </w:pPr>
    </w:p>
    <w:p w14:paraId="5032C408" w14:textId="77777777" w:rsidR="00C84FA2" w:rsidRDefault="0030234E">
      <w:pPr>
        <w:numPr>
          <w:ilvl w:val="0"/>
          <w:numId w:val="2"/>
        </w:numPr>
        <w:ind w:left="1428"/>
        <w:jc w:val="both"/>
      </w:pPr>
      <w:r>
        <w:t>“Paola Quintero – Formato de Inscripción al Intercambio – Movilidad Entrante”</w:t>
      </w:r>
    </w:p>
    <w:p w14:paraId="46973EDF" w14:textId="77777777" w:rsidR="00C84FA2" w:rsidRDefault="0030234E">
      <w:pPr>
        <w:numPr>
          <w:ilvl w:val="0"/>
          <w:numId w:val="2"/>
        </w:numPr>
        <w:ind w:left="1428"/>
        <w:jc w:val="both"/>
      </w:pPr>
      <w:r>
        <w:t>“Paola Quintero – Carta de motivación”</w:t>
      </w:r>
    </w:p>
    <w:p w14:paraId="3353D44B" w14:textId="77777777" w:rsidR="00C84FA2" w:rsidRDefault="0030234E">
      <w:pPr>
        <w:numPr>
          <w:ilvl w:val="0"/>
          <w:numId w:val="2"/>
        </w:numPr>
        <w:ind w:left="1428"/>
        <w:jc w:val="both"/>
      </w:pPr>
      <w:r>
        <w:t>“Paola Quintero – Pasaporte”</w:t>
      </w:r>
    </w:p>
    <w:p w14:paraId="32040E93" w14:textId="77777777" w:rsidR="00C84FA2" w:rsidRDefault="0030234E">
      <w:pPr>
        <w:numPr>
          <w:ilvl w:val="0"/>
          <w:numId w:val="2"/>
        </w:numPr>
        <w:ind w:left="1428"/>
        <w:jc w:val="both"/>
      </w:pPr>
      <w:r>
        <w:t>Importante: todos estos documentos deben subirse por aparte y estar en formato</w:t>
      </w:r>
    </w:p>
    <w:p w14:paraId="60AFE243" w14:textId="77777777" w:rsidR="00C84FA2" w:rsidRDefault="0030234E">
      <w:pPr>
        <w:ind w:left="1428"/>
        <w:jc w:val="both"/>
      </w:pPr>
      <w:r>
        <w:t>PDF.</w:t>
      </w:r>
    </w:p>
    <w:p w14:paraId="5687FB68" w14:textId="77777777" w:rsidR="00C84FA2" w:rsidRDefault="00C84FA2">
      <w:pPr>
        <w:ind w:left="720"/>
        <w:jc w:val="both"/>
      </w:pPr>
    </w:p>
    <w:p w14:paraId="39C4A12B" w14:textId="5EAF52E0" w:rsidR="00C84FA2" w:rsidRDefault="0030234E">
      <w:pPr>
        <w:numPr>
          <w:ilvl w:val="0"/>
          <w:numId w:val="7"/>
        </w:numPr>
        <w:pBdr>
          <w:top w:val="nil"/>
          <w:left w:val="nil"/>
          <w:bottom w:val="nil"/>
          <w:right w:val="nil"/>
          <w:between w:val="nil"/>
        </w:pBdr>
        <w:shd w:val="clear" w:color="auto" w:fill="FFFFFF"/>
        <w:spacing w:before="300" w:line="240" w:lineRule="auto"/>
        <w:jc w:val="both"/>
        <w:rPr>
          <w:color w:val="000000"/>
        </w:rPr>
      </w:pPr>
      <w:r>
        <w:rPr>
          <w:color w:val="000000"/>
        </w:rPr>
        <w:t>Ingresa al siguiente formulario</w:t>
      </w:r>
      <w:hyperlink r:id="rId17" w:history="1">
        <w:r w:rsidR="008C11AD" w:rsidRPr="008C11AD">
          <w:rPr>
            <w:rStyle w:val="Hipervnculo"/>
          </w:rPr>
          <w:t xml:space="preserve"> aquí</w:t>
        </w:r>
      </w:hyperlink>
      <w:r>
        <w:rPr>
          <w:color w:val="000000"/>
        </w:rPr>
        <w:t>, diligencia la información solicitada y sube los documentos solicitados en el punto anterior</w:t>
      </w:r>
      <w:r w:rsidR="008C11AD">
        <w:rPr>
          <w:color w:val="000000"/>
        </w:rPr>
        <w:t>.</w:t>
      </w:r>
    </w:p>
    <w:p w14:paraId="4767C709" w14:textId="77777777" w:rsidR="00C84FA2" w:rsidRDefault="0030234E">
      <w:pPr>
        <w:numPr>
          <w:ilvl w:val="0"/>
          <w:numId w:val="7"/>
        </w:numPr>
        <w:pBdr>
          <w:top w:val="nil"/>
          <w:left w:val="nil"/>
          <w:bottom w:val="nil"/>
          <w:right w:val="nil"/>
          <w:between w:val="nil"/>
        </w:pBdr>
        <w:shd w:val="clear" w:color="auto" w:fill="FFFFFF"/>
        <w:spacing w:before="300" w:line="240" w:lineRule="auto"/>
        <w:jc w:val="both"/>
        <w:rPr>
          <w:rFonts w:ascii="Times New Roman" w:eastAsia="Times New Roman" w:hAnsi="Times New Roman" w:cs="Times New Roman"/>
          <w:color w:val="000000"/>
        </w:rPr>
      </w:pPr>
      <w:r>
        <w:rPr>
          <w:color w:val="000000"/>
        </w:rPr>
        <w:t>El equipo de la ORII realizará una revisión de los documentos subidos al formulario y realizará la retroalimentación respectiva. </w:t>
      </w:r>
    </w:p>
    <w:p w14:paraId="734B8AFE" w14:textId="77777777" w:rsidR="00C84FA2" w:rsidRDefault="0030234E">
      <w:pPr>
        <w:numPr>
          <w:ilvl w:val="0"/>
          <w:numId w:val="7"/>
        </w:numPr>
        <w:pBdr>
          <w:top w:val="nil"/>
          <w:left w:val="nil"/>
          <w:bottom w:val="nil"/>
          <w:right w:val="nil"/>
          <w:between w:val="nil"/>
        </w:pBdr>
        <w:rPr>
          <w:rFonts w:ascii="Times New Roman" w:eastAsia="Times New Roman" w:hAnsi="Times New Roman" w:cs="Times New Roman"/>
          <w:color w:val="000000"/>
        </w:rPr>
      </w:pPr>
      <w:r>
        <w:rPr>
          <w:color w:val="000000"/>
        </w:rPr>
        <w:br/>
        <w:t>El equipo de la ORII enviará a tu correo electrónico una confirmación de la completitud y formalización de tu postulación.</w:t>
      </w:r>
    </w:p>
    <w:p w14:paraId="3420339A" w14:textId="446876FF" w:rsidR="00C84FA2" w:rsidRDefault="00140622">
      <w:pPr>
        <w:pBdr>
          <w:top w:val="nil"/>
          <w:left w:val="nil"/>
          <w:bottom w:val="nil"/>
          <w:right w:val="nil"/>
          <w:between w:val="nil"/>
        </w:pBdr>
        <w:rPr>
          <w:b/>
          <w:sz w:val="32"/>
          <w:szCs w:val="32"/>
        </w:rPr>
      </w:pPr>
      <w:r>
        <w:rPr>
          <w:noProof/>
        </w:rPr>
        <w:drawing>
          <wp:anchor distT="0" distB="0" distL="0" distR="0" simplePos="0" relativeHeight="251663360" behindDoc="1" locked="0" layoutInCell="1" hidden="0" allowOverlap="1" wp14:anchorId="09B6E980" wp14:editId="7A19D790">
            <wp:simplePos x="0" y="0"/>
            <wp:positionH relativeFrom="column">
              <wp:posOffset>2186940</wp:posOffset>
            </wp:positionH>
            <wp:positionV relativeFrom="paragraph">
              <wp:posOffset>172720</wp:posOffset>
            </wp:positionV>
            <wp:extent cx="428625" cy="428625"/>
            <wp:effectExtent l="0" t="0" r="0" b="0"/>
            <wp:wrapNone/>
            <wp:docPr id="22" name="image2.png" descr="Reunión"/>
            <wp:cNvGraphicFramePr/>
            <a:graphic xmlns:a="http://schemas.openxmlformats.org/drawingml/2006/main">
              <a:graphicData uri="http://schemas.openxmlformats.org/drawingml/2006/picture">
                <pic:pic xmlns:pic="http://schemas.openxmlformats.org/drawingml/2006/picture">
                  <pic:nvPicPr>
                    <pic:cNvPr id="0" name="image2.png" descr="Reunión"/>
                    <pic:cNvPicPr preferRelativeResize="0"/>
                  </pic:nvPicPr>
                  <pic:blipFill>
                    <a:blip r:embed="rId18"/>
                    <a:srcRect/>
                    <a:stretch>
                      <a:fillRect/>
                    </a:stretch>
                  </pic:blipFill>
                  <pic:spPr>
                    <a:xfrm>
                      <a:off x="0" y="0"/>
                      <a:ext cx="428625" cy="428625"/>
                    </a:xfrm>
                    <a:prstGeom prst="rect">
                      <a:avLst/>
                    </a:prstGeom>
                    <a:ln/>
                  </pic:spPr>
                </pic:pic>
              </a:graphicData>
            </a:graphic>
          </wp:anchor>
        </w:drawing>
      </w:r>
    </w:p>
    <w:p w14:paraId="52686234" w14:textId="18B13FB3" w:rsidR="00C84FA2" w:rsidRDefault="0030234E">
      <w:pPr>
        <w:pBdr>
          <w:top w:val="nil"/>
          <w:left w:val="nil"/>
          <w:bottom w:val="nil"/>
          <w:right w:val="nil"/>
          <w:between w:val="nil"/>
        </w:pBdr>
        <w:rPr>
          <w:b/>
          <w:sz w:val="32"/>
          <w:szCs w:val="32"/>
        </w:rPr>
      </w:pPr>
      <w:r>
        <w:rPr>
          <w:b/>
          <w:sz w:val="32"/>
          <w:szCs w:val="32"/>
        </w:rPr>
        <w:t xml:space="preserve">Después de postularte </w:t>
      </w:r>
    </w:p>
    <w:p w14:paraId="098C34C5" w14:textId="77777777" w:rsidR="00C84FA2" w:rsidRDefault="00C84FA2">
      <w:pPr>
        <w:jc w:val="both"/>
      </w:pPr>
    </w:p>
    <w:p w14:paraId="62D10ECE" w14:textId="77777777" w:rsidR="00C84FA2" w:rsidRDefault="0030234E">
      <w:pPr>
        <w:jc w:val="both"/>
      </w:pPr>
      <w:r>
        <w:t>7.   Al cierre de la convocatoria (15 de noviembre), serás citado a una reunión informativa vía web. Es de crucial importancia que asistas a todos los eventos de movilidad, para que no te pierdas de ningún detalle del proceso.</w:t>
      </w:r>
    </w:p>
    <w:p w14:paraId="0931D93E" w14:textId="77777777" w:rsidR="00C84FA2" w:rsidRDefault="00C84FA2">
      <w:pPr>
        <w:jc w:val="both"/>
      </w:pPr>
    </w:p>
    <w:p w14:paraId="5867E249" w14:textId="77777777" w:rsidR="00C84FA2" w:rsidRDefault="0030234E">
      <w:pPr>
        <w:jc w:val="both"/>
        <w:rPr>
          <w:b/>
          <w:sz w:val="32"/>
          <w:szCs w:val="32"/>
        </w:rPr>
      </w:pPr>
      <w:r>
        <w:rPr>
          <w:noProof/>
        </w:rPr>
        <w:drawing>
          <wp:anchor distT="0" distB="0" distL="0" distR="0" simplePos="0" relativeHeight="251664384" behindDoc="1" locked="0" layoutInCell="1" hidden="0" allowOverlap="1" wp14:anchorId="31E34119" wp14:editId="76452E20">
            <wp:simplePos x="0" y="0"/>
            <wp:positionH relativeFrom="column">
              <wp:posOffset>1958340</wp:posOffset>
            </wp:positionH>
            <wp:positionV relativeFrom="paragraph">
              <wp:posOffset>16510</wp:posOffset>
            </wp:positionV>
            <wp:extent cx="457200" cy="524107"/>
            <wp:effectExtent l="0" t="0" r="0" b="0"/>
            <wp:wrapNone/>
            <wp:docPr id="17" name="image4.png" descr="Centro educativo"/>
            <wp:cNvGraphicFramePr/>
            <a:graphic xmlns:a="http://schemas.openxmlformats.org/drawingml/2006/main">
              <a:graphicData uri="http://schemas.openxmlformats.org/drawingml/2006/picture">
                <pic:pic xmlns:pic="http://schemas.openxmlformats.org/drawingml/2006/picture">
                  <pic:nvPicPr>
                    <pic:cNvPr id="0" name="image4.png" descr="Centro educativo"/>
                    <pic:cNvPicPr preferRelativeResize="0"/>
                  </pic:nvPicPr>
                  <pic:blipFill>
                    <a:blip r:embed="rId19"/>
                    <a:srcRect/>
                    <a:stretch>
                      <a:fillRect/>
                    </a:stretch>
                  </pic:blipFill>
                  <pic:spPr>
                    <a:xfrm>
                      <a:off x="0" y="0"/>
                      <a:ext cx="457200" cy="524107"/>
                    </a:xfrm>
                    <a:prstGeom prst="rect">
                      <a:avLst/>
                    </a:prstGeom>
                    <a:ln/>
                  </pic:spPr>
                </pic:pic>
              </a:graphicData>
            </a:graphic>
          </wp:anchor>
        </w:drawing>
      </w:r>
    </w:p>
    <w:p w14:paraId="2460DE4B" w14:textId="77777777" w:rsidR="00C84FA2" w:rsidRDefault="0030234E">
      <w:pPr>
        <w:jc w:val="both"/>
      </w:pPr>
      <w:r>
        <w:rPr>
          <w:b/>
          <w:sz w:val="32"/>
          <w:szCs w:val="32"/>
        </w:rPr>
        <w:t xml:space="preserve">Carta de Aceptación </w:t>
      </w:r>
    </w:p>
    <w:p w14:paraId="333C9992" w14:textId="77777777" w:rsidR="00C84FA2" w:rsidRDefault="0030234E">
      <w:pPr>
        <w:jc w:val="both"/>
      </w:pPr>
      <w:r>
        <w:t>.</w:t>
      </w:r>
    </w:p>
    <w:p w14:paraId="36DC43F7" w14:textId="77777777" w:rsidR="00C84FA2" w:rsidRDefault="0030234E">
      <w:pPr>
        <w:jc w:val="both"/>
        <w:rPr>
          <w:color w:val="000000"/>
        </w:rPr>
      </w:pPr>
      <w:r>
        <w:rPr>
          <w:color w:val="000000"/>
        </w:rPr>
        <w:t>8. La Oficina de Relaciones Internacionales e Interinstitucionales enviará la carta de respuesta a la postulación en digital al responsable de la Universidad de Origen y al estudiante, junto con una base de datos del alojamiento recomendado. </w:t>
      </w:r>
    </w:p>
    <w:p w14:paraId="3B2830F9" w14:textId="77777777" w:rsidR="003909B6" w:rsidRDefault="003909B6">
      <w:pPr>
        <w:jc w:val="both"/>
        <w:rPr>
          <w:color w:val="000000"/>
        </w:rPr>
      </w:pPr>
    </w:p>
    <w:p w14:paraId="0FEB9CEC" w14:textId="77777777" w:rsidR="003909B6" w:rsidRDefault="003909B6" w:rsidP="003909B6">
      <w:pPr>
        <w:numPr>
          <w:ilvl w:val="0"/>
          <w:numId w:val="5"/>
        </w:numPr>
        <w:jc w:val="both"/>
      </w:pPr>
      <w:r>
        <w:t xml:space="preserve">En la carta de aceptación se darán demás indicaciones de bioseguridad para iniciar el intercambio. </w:t>
      </w:r>
    </w:p>
    <w:p w14:paraId="5CEFC2C1" w14:textId="77777777" w:rsidR="003909B6" w:rsidRDefault="003909B6">
      <w:pPr>
        <w:jc w:val="both"/>
        <w:rPr>
          <w:color w:val="000000"/>
        </w:rPr>
      </w:pPr>
    </w:p>
    <w:p w14:paraId="750F48B7" w14:textId="77777777" w:rsidR="00C84FA2" w:rsidRDefault="00C84FA2">
      <w:pPr>
        <w:jc w:val="both"/>
      </w:pPr>
    </w:p>
    <w:p w14:paraId="6665962E" w14:textId="77777777" w:rsidR="00C84FA2" w:rsidRDefault="0030234E">
      <w:pPr>
        <w:pBdr>
          <w:top w:val="nil"/>
          <w:left w:val="nil"/>
          <w:bottom w:val="nil"/>
          <w:right w:val="nil"/>
          <w:between w:val="nil"/>
        </w:pBdr>
        <w:shd w:val="clear" w:color="auto" w:fill="FFFFFF"/>
        <w:spacing w:line="240" w:lineRule="auto"/>
        <w:jc w:val="both"/>
        <w:rPr>
          <w:color w:val="000000"/>
        </w:rPr>
      </w:pPr>
      <w:r>
        <w:rPr>
          <w:color w:val="000000"/>
        </w:rPr>
        <w:t xml:space="preserve">9. Los estudiantes deberán estar atentos a su correo electrónico, ya que después de la aceptación deberán enviar a </w:t>
      </w:r>
      <w:hyperlink r:id="rId20">
        <w:r>
          <w:rPr>
            <w:color w:val="0563C1"/>
            <w:u w:val="single"/>
          </w:rPr>
          <w:t>movilidad@ucatolica.edu.co</w:t>
        </w:r>
      </w:hyperlink>
      <w:r>
        <w:rPr>
          <w:color w:val="000000"/>
        </w:rPr>
        <w:t xml:space="preserve"> la siguiente documentación:</w:t>
      </w:r>
    </w:p>
    <w:p w14:paraId="623F4CBC" w14:textId="77777777" w:rsidR="00C84FA2" w:rsidRDefault="00C84FA2">
      <w:pPr>
        <w:pBdr>
          <w:top w:val="nil"/>
          <w:left w:val="nil"/>
          <w:bottom w:val="nil"/>
          <w:right w:val="nil"/>
          <w:between w:val="nil"/>
        </w:pBdr>
        <w:shd w:val="clear" w:color="auto" w:fill="FFFFFF"/>
        <w:spacing w:line="240" w:lineRule="auto"/>
        <w:jc w:val="both"/>
        <w:rPr>
          <w:color w:val="000000"/>
        </w:rPr>
      </w:pPr>
    </w:p>
    <w:p w14:paraId="316FA2F6" w14:textId="77777777" w:rsidR="00C84FA2" w:rsidRDefault="0030234E">
      <w:pPr>
        <w:numPr>
          <w:ilvl w:val="0"/>
          <w:numId w:val="6"/>
        </w:numPr>
        <w:pBdr>
          <w:top w:val="nil"/>
          <w:left w:val="nil"/>
          <w:bottom w:val="nil"/>
          <w:right w:val="nil"/>
          <w:between w:val="nil"/>
        </w:pBdr>
        <w:shd w:val="clear" w:color="auto" w:fill="FFFFFF"/>
        <w:spacing w:before="300" w:line="240" w:lineRule="auto"/>
        <w:ind w:left="1485"/>
        <w:jc w:val="both"/>
        <w:rPr>
          <w:color w:val="000000"/>
        </w:rPr>
      </w:pPr>
      <w:r>
        <w:rPr>
          <w:color w:val="000000"/>
        </w:rPr>
        <w:t>Una copia de su seguro médico internacional de amplia cobertura y cobertura COVID-19.</w:t>
      </w:r>
    </w:p>
    <w:p w14:paraId="22CB88F7" w14:textId="77777777" w:rsidR="00C84FA2" w:rsidRDefault="00C84FA2">
      <w:pPr>
        <w:pBdr>
          <w:top w:val="nil"/>
          <w:left w:val="nil"/>
          <w:bottom w:val="nil"/>
          <w:right w:val="nil"/>
          <w:between w:val="nil"/>
        </w:pBdr>
        <w:shd w:val="clear" w:color="auto" w:fill="FFFFFF"/>
        <w:spacing w:before="300" w:line="240" w:lineRule="auto"/>
        <w:ind w:left="1485"/>
        <w:jc w:val="both"/>
        <w:rPr>
          <w:color w:val="000000"/>
        </w:rPr>
      </w:pPr>
    </w:p>
    <w:p w14:paraId="75523E26" w14:textId="77777777" w:rsidR="00C84FA2" w:rsidRDefault="0030234E">
      <w:pPr>
        <w:numPr>
          <w:ilvl w:val="0"/>
          <w:numId w:val="6"/>
        </w:numPr>
        <w:pBdr>
          <w:top w:val="nil"/>
          <w:left w:val="nil"/>
          <w:bottom w:val="nil"/>
          <w:right w:val="nil"/>
          <w:between w:val="nil"/>
        </w:pBdr>
        <w:shd w:val="clear" w:color="auto" w:fill="FFFFFF"/>
        <w:spacing w:line="240" w:lineRule="auto"/>
        <w:ind w:left="1485"/>
        <w:jc w:val="both"/>
        <w:rPr>
          <w:rFonts w:ascii="Times New Roman" w:eastAsia="Times New Roman" w:hAnsi="Times New Roman" w:cs="Times New Roman"/>
          <w:color w:val="000000"/>
        </w:rPr>
      </w:pPr>
      <w:r>
        <w:rPr>
          <w:color w:val="000000"/>
        </w:rPr>
        <w:t xml:space="preserve">Tiquetes aéreos con mínimo una semana antes de viaje. Si el estudiante desea servicio de transporte en el aeropuerto es necesario que lo informe en el correo junto con la dirección de destino en Bogotá, para que una persona de confianza pueda recogerlos en el aeropuerto. Este servicio será cubierto por el estudiante. </w:t>
      </w:r>
    </w:p>
    <w:p w14:paraId="6F273083" w14:textId="77777777" w:rsidR="00C84FA2" w:rsidRDefault="00C84FA2">
      <w:pPr>
        <w:jc w:val="both"/>
      </w:pPr>
    </w:p>
    <w:p w14:paraId="4D7D0368" w14:textId="77777777" w:rsidR="00C84FA2" w:rsidRDefault="0030234E">
      <w:pPr>
        <w:pBdr>
          <w:top w:val="nil"/>
          <w:left w:val="nil"/>
          <w:bottom w:val="nil"/>
          <w:right w:val="nil"/>
          <w:between w:val="nil"/>
        </w:pBdr>
        <w:spacing w:line="240" w:lineRule="auto"/>
        <w:jc w:val="both"/>
        <w:rPr>
          <w:b/>
          <w:color w:val="000000"/>
          <w:sz w:val="24"/>
          <w:szCs w:val="24"/>
        </w:rPr>
      </w:pPr>
      <w:r>
        <w:rPr>
          <w:noProof/>
        </w:rPr>
        <w:drawing>
          <wp:anchor distT="0" distB="0" distL="0" distR="0" simplePos="0" relativeHeight="251665408" behindDoc="1" locked="0" layoutInCell="1" hidden="0" allowOverlap="1" wp14:anchorId="57077DDB" wp14:editId="55741AB1">
            <wp:simplePos x="0" y="0"/>
            <wp:positionH relativeFrom="column">
              <wp:posOffset>1472565</wp:posOffset>
            </wp:positionH>
            <wp:positionV relativeFrom="paragraph">
              <wp:posOffset>52070</wp:posOffset>
            </wp:positionV>
            <wp:extent cx="419100" cy="419100"/>
            <wp:effectExtent l="0" t="0" r="0" b="0"/>
            <wp:wrapNone/>
            <wp:docPr id="20" name="image9.png" descr="Policía"/>
            <wp:cNvGraphicFramePr/>
            <a:graphic xmlns:a="http://schemas.openxmlformats.org/drawingml/2006/main">
              <a:graphicData uri="http://schemas.openxmlformats.org/drawingml/2006/picture">
                <pic:pic xmlns:pic="http://schemas.openxmlformats.org/drawingml/2006/picture">
                  <pic:nvPicPr>
                    <pic:cNvPr id="0" name="image9.png" descr="Policía"/>
                    <pic:cNvPicPr preferRelativeResize="0"/>
                  </pic:nvPicPr>
                  <pic:blipFill>
                    <a:blip r:embed="rId21"/>
                    <a:srcRect/>
                    <a:stretch>
                      <a:fillRect/>
                    </a:stretch>
                  </pic:blipFill>
                  <pic:spPr>
                    <a:xfrm>
                      <a:off x="0" y="0"/>
                      <a:ext cx="419100" cy="419100"/>
                    </a:xfrm>
                    <a:prstGeom prst="rect">
                      <a:avLst/>
                    </a:prstGeom>
                    <a:ln/>
                  </pic:spPr>
                </pic:pic>
              </a:graphicData>
            </a:graphic>
          </wp:anchor>
        </w:drawing>
      </w:r>
    </w:p>
    <w:p w14:paraId="4FF88353" w14:textId="77777777" w:rsidR="00C84FA2" w:rsidRDefault="0030234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b/>
          <w:color w:val="000000"/>
          <w:sz w:val="24"/>
          <w:szCs w:val="24"/>
        </w:rPr>
        <w:t xml:space="preserve">Asuntos migratorios </w:t>
      </w:r>
    </w:p>
    <w:p w14:paraId="0BD2D921" w14:textId="77777777" w:rsidR="00C84FA2" w:rsidRDefault="0030234E">
      <w:r>
        <w:br/>
      </w:r>
    </w:p>
    <w:p w14:paraId="32E06F87" w14:textId="77777777" w:rsidR="00C84FA2" w:rsidRDefault="0030234E">
      <w:pPr>
        <w:numPr>
          <w:ilvl w:val="0"/>
          <w:numId w:val="8"/>
        </w:numPr>
        <w:pBdr>
          <w:top w:val="nil"/>
          <w:left w:val="nil"/>
          <w:bottom w:val="nil"/>
          <w:right w:val="nil"/>
          <w:between w:val="nil"/>
        </w:pBdr>
        <w:spacing w:line="240" w:lineRule="auto"/>
        <w:ind w:left="1495"/>
        <w:jc w:val="both"/>
        <w:rPr>
          <w:b/>
          <w:color w:val="000000"/>
        </w:rPr>
      </w:pPr>
      <w:r>
        <w:rPr>
          <w:b/>
          <w:color w:val="000000"/>
        </w:rPr>
        <w:t xml:space="preserve">Necesitan solicitar un visado </w:t>
      </w:r>
      <w:r>
        <w:rPr>
          <w:color w:val="000000"/>
        </w:rPr>
        <w:t>los estudiantes extranjeros que reciben algún tipo de beneficio, como cobertura amplia de PAME o el estudiante que decida hacer 2 semestres de intercambio. </w:t>
      </w:r>
    </w:p>
    <w:p w14:paraId="67234BC8" w14:textId="77777777" w:rsidR="00C84FA2" w:rsidRDefault="00C84FA2">
      <w:pPr>
        <w:rPr>
          <w:rFonts w:ascii="Times New Roman" w:eastAsia="Times New Roman" w:hAnsi="Times New Roman" w:cs="Times New Roman"/>
        </w:rPr>
      </w:pPr>
    </w:p>
    <w:p w14:paraId="501F2B45" w14:textId="77777777" w:rsidR="00C84FA2" w:rsidRDefault="0030234E">
      <w:pPr>
        <w:pBdr>
          <w:top w:val="nil"/>
          <w:left w:val="nil"/>
          <w:bottom w:val="nil"/>
          <w:right w:val="nil"/>
          <w:between w:val="nil"/>
        </w:pBdr>
        <w:spacing w:line="240" w:lineRule="auto"/>
        <w:ind w:left="1495"/>
        <w:rPr>
          <w:rFonts w:ascii="Times New Roman" w:eastAsia="Times New Roman" w:hAnsi="Times New Roman" w:cs="Times New Roman"/>
          <w:color w:val="000000"/>
        </w:rPr>
      </w:pPr>
      <w:r>
        <w:rPr>
          <w:b/>
          <w:color w:val="000000"/>
        </w:rPr>
        <w:t xml:space="preserve">Para mayor información: </w:t>
      </w:r>
      <w:hyperlink r:id="rId22">
        <w:r>
          <w:rPr>
            <w:color w:val="0563C1"/>
            <w:u w:val="single"/>
          </w:rPr>
          <w:t>https://www.cancilleria.gov.co/tramites_servicios/visa/requisitos</w:t>
        </w:r>
      </w:hyperlink>
    </w:p>
    <w:p w14:paraId="56CBDA52" w14:textId="77777777" w:rsidR="00C84FA2" w:rsidRDefault="0030234E">
      <w:pPr>
        <w:jc w:val="both"/>
      </w:pPr>
      <w:r>
        <w:br/>
      </w:r>
      <w:r>
        <w:rPr>
          <w:b/>
          <w:color w:val="000000"/>
        </w:rPr>
        <w:t xml:space="preserve">No necesitan un visado </w:t>
      </w:r>
      <w:r>
        <w:rPr>
          <w:color w:val="000000"/>
        </w:rPr>
        <w:t xml:space="preserve">los estudiantes que no reciban cobertura amplia durante su periodo de intercambio y que solo deseen realizar un (1) semestre de movilidad, solo deberán mostrar su carta de aceptación al agente de Migración Colombia al ingresar al país, quien les otorgará un sello de </w:t>
      </w:r>
      <w:hyperlink r:id="rId23">
        <w:r>
          <w:rPr>
            <w:color w:val="0563C1"/>
            <w:u w:val="single"/>
          </w:rPr>
          <w:t>Permiso de Ingreso y Permanencia PIP</w:t>
        </w:r>
      </w:hyperlink>
      <w:r>
        <w:rPr>
          <w:color w:val="000000"/>
        </w:rPr>
        <w:t xml:space="preserve"> adecuado para su actividad académica en Colombia.</w:t>
      </w:r>
    </w:p>
    <w:p w14:paraId="658356FA" w14:textId="77777777" w:rsidR="00C84FA2" w:rsidRDefault="0030234E">
      <w:pPr>
        <w:jc w:val="both"/>
        <w:rPr>
          <w:b/>
          <w:color w:val="000000"/>
          <w:sz w:val="32"/>
          <w:szCs w:val="32"/>
        </w:rPr>
      </w:pPr>
      <w:bookmarkStart w:id="6" w:name="_heading=h.3dy6vkm" w:colFirst="0" w:colLast="0"/>
      <w:bookmarkEnd w:id="6"/>
      <w:r>
        <w:rPr>
          <w:noProof/>
        </w:rPr>
        <w:drawing>
          <wp:anchor distT="0" distB="0" distL="0" distR="0" simplePos="0" relativeHeight="251666432" behindDoc="1" locked="0" layoutInCell="1" hidden="0" allowOverlap="1" wp14:anchorId="6230D3DD" wp14:editId="063C9DC8">
            <wp:simplePos x="0" y="0"/>
            <wp:positionH relativeFrom="column">
              <wp:posOffset>2139315</wp:posOffset>
            </wp:positionH>
            <wp:positionV relativeFrom="paragraph">
              <wp:posOffset>179070</wp:posOffset>
            </wp:positionV>
            <wp:extent cx="438150" cy="438150"/>
            <wp:effectExtent l="0" t="0" r="0" b="0"/>
            <wp:wrapNone/>
            <wp:docPr id="18" name="image3.png" descr="Información"/>
            <wp:cNvGraphicFramePr/>
            <a:graphic xmlns:a="http://schemas.openxmlformats.org/drawingml/2006/main">
              <a:graphicData uri="http://schemas.openxmlformats.org/drawingml/2006/picture">
                <pic:pic xmlns:pic="http://schemas.openxmlformats.org/drawingml/2006/picture">
                  <pic:nvPicPr>
                    <pic:cNvPr id="0" name="image3.png" descr="Información"/>
                    <pic:cNvPicPr preferRelativeResize="0"/>
                  </pic:nvPicPr>
                  <pic:blipFill>
                    <a:blip r:embed="rId24"/>
                    <a:srcRect/>
                    <a:stretch>
                      <a:fillRect/>
                    </a:stretch>
                  </pic:blipFill>
                  <pic:spPr>
                    <a:xfrm>
                      <a:off x="0" y="0"/>
                      <a:ext cx="438150" cy="438150"/>
                    </a:xfrm>
                    <a:prstGeom prst="rect">
                      <a:avLst/>
                    </a:prstGeom>
                    <a:ln/>
                  </pic:spPr>
                </pic:pic>
              </a:graphicData>
            </a:graphic>
          </wp:anchor>
        </w:drawing>
      </w:r>
    </w:p>
    <w:p w14:paraId="0AA73B9A" w14:textId="77777777" w:rsidR="00140622" w:rsidRDefault="00140622">
      <w:pPr>
        <w:jc w:val="both"/>
        <w:rPr>
          <w:b/>
          <w:color w:val="000000"/>
          <w:sz w:val="32"/>
          <w:szCs w:val="32"/>
        </w:rPr>
      </w:pPr>
    </w:p>
    <w:p w14:paraId="22683D8B" w14:textId="77777777" w:rsidR="00140622" w:rsidRDefault="00140622">
      <w:pPr>
        <w:jc w:val="both"/>
        <w:rPr>
          <w:b/>
          <w:color w:val="000000"/>
          <w:sz w:val="32"/>
          <w:szCs w:val="32"/>
        </w:rPr>
      </w:pPr>
    </w:p>
    <w:p w14:paraId="6DDD8005" w14:textId="77777777" w:rsidR="00140622" w:rsidRDefault="00140622">
      <w:pPr>
        <w:jc w:val="both"/>
        <w:rPr>
          <w:b/>
          <w:color w:val="000000"/>
          <w:sz w:val="32"/>
          <w:szCs w:val="32"/>
        </w:rPr>
      </w:pPr>
    </w:p>
    <w:p w14:paraId="43AB14ED" w14:textId="77777777" w:rsidR="00140622" w:rsidRDefault="00140622">
      <w:pPr>
        <w:jc w:val="both"/>
        <w:rPr>
          <w:b/>
          <w:color w:val="000000"/>
          <w:sz w:val="32"/>
          <w:szCs w:val="32"/>
        </w:rPr>
      </w:pPr>
    </w:p>
    <w:p w14:paraId="0470A852" w14:textId="77777777" w:rsidR="00140622" w:rsidRDefault="00140622">
      <w:pPr>
        <w:jc w:val="both"/>
        <w:rPr>
          <w:b/>
          <w:color w:val="000000"/>
          <w:sz w:val="32"/>
          <w:szCs w:val="32"/>
        </w:rPr>
      </w:pPr>
    </w:p>
    <w:p w14:paraId="295FF170" w14:textId="77777777" w:rsidR="00140622" w:rsidRDefault="00140622">
      <w:pPr>
        <w:jc w:val="both"/>
        <w:rPr>
          <w:b/>
          <w:color w:val="000000"/>
          <w:sz w:val="32"/>
          <w:szCs w:val="32"/>
        </w:rPr>
      </w:pPr>
    </w:p>
    <w:p w14:paraId="77A008D6" w14:textId="77777777" w:rsidR="00140622" w:rsidRDefault="00140622">
      <w:pPr>
        <w:jc w:val="both"/>
        <w:rPr>
          <w:b/>
          <w:color w:val="000000"/>
          <w:sz w:val="32"/>
          <w:szCs w:val="32"/>
        </w:rPr>
      </w:pPr>
    </w:p>
    <w:p w14:paraId="367F00D5" w14:textId="77777777" w:rsidR="00140622" w:rsidRDefault="00140622">
      <w:pPr>
        <w:jc w:val="both"/>
        <w:rPr>
          <w:b/>
          <w:color w:val="000000"/>
          <w:sz w:val="32"/>
          <w:szCs w:val="32"/>
        </w:rPr>
      </w:pPr>
    </w:p>
    <w:p w14:paraId="7AAC90D4" w14:textId="414FC571" w:rsidR="00C84FA2" w:rsidRDefault="0030234E">
      <w:pPr>
        <w:jc w:val="both"/>
      </w:pPr>
      <w:r>
        <w:rPr>
          <w:b/>
          <w:color w:val="000000"/>
          <w:sz w:val="32"/>
          <w:szCs w:val="32"/>
        </w:rPr>
        <w:t>Aspectos importantes</w:t>
      </w:r>
      <w:r>
        <w:t xml:space="preserve"> </w:t>
      </w:r>
    </w:p>
    <w:p w14:paraId="493D1751" w14:textId="77777777" w:rsidR="00C84FA2" w:rsidRDefault="00C84FA2">
      <w:pPr>
        <w:jc w:val="both"/>
      </w:pPr>
    </w:p>
    <w:p w14:paraId="47B45378" w14:textId="77777777" w:rsidR="00C84FA2" w:rsidRPr="003909B6" w:rsidRDefault="0030234E">
      <w:pPr>
        <w:numPr>
          <w:ilvl w:val="0"/>
          <w:numId w:val="5"/>
        </w:numPr>
        <w:jc w:val="both"/>
        <w:rPr>
          <w:b/>
        </w:rPr>
      </w:pPr>
      <w:r>
        <w:t xml:space="preserve">El día de la inducción el estudiante deberá presentar su </w:t>
      </w:r>
      <w:r w:rsidRPr="003909B6">
        <w:rPr>
          <w:b/>
        </w:rPr>
        <w:t xml:space="preserve">carnet de vacunación COVID-19. </w:t>
      </w:r>
    </w:p>
    <w:p w14:paraId="6BF302A6" w14:textId="77777777" w:rsidR="003909B6" w:rsidRDefault="003909B6" w:rsidP="003909B6">
      <w:pPr>
        <w:jc w:val="both"/>
      </w:pPr>
    </w:p>
    <w:p w14:paraId="64B99543" w14:textId="77777777" w:rsidR="00C84FA2" w:rsidRDefault="0030234E">
      <w:pPr>
        <w:numPr>
          <w:ilvl w:val="0"/>
          <w:numId w:val="5"/>
        </w:numPr>
        <w:jc w:val="both"/>
      </w:pPr>
      <w:r>
        <w:t xml:space="preserve">El costo de matrícula de semestre en la Universidad Católica de Colombia no deberá ser asumido por el estudiante. Se aplicarán cargos solamente en el caso de que no exista un convenio específico de movilidad vigente entre su universidad de origen y la Universidad Católica de Colombia. </w:t>
      </w:r>
    </w:p>
    <w:p w14:paraId="3EA00807" w14:textId="77777777" w:rsidR="00C84FA2" w:rsidRDefault="00C84FA2">
      <w:pPr>
        <w:ind w:left="720"/>
        <w:jc w:val="both"/>
      </w:pPr>
    </w:p>
    <w:p w14:paraId="1C60C279" w14:textId="77777777" w:rsidR="00C84FA2" w:rsidRDefault="0030234E">
      <w:pPr>
        <w:numPr>
          <w:ilvl w:val="0"/>
          <w:numId w:val="2"/>
        </w:numPr>
        <w:jc w:val="both"/>
      </w:pPr>
      <w:r>
        <w:t xml:space="preserve">Solo se pueden cursar entre 1 y 5 materias por semestre durante el intercambio. </w:t>
      </w:r>
    </w:p>
    <w:p w14:paraId="47114BD6" w14:textId="77777777" w:rsidR="00C84FA2" w:rsidRDefault="00C84FA2">
      <w:pPr>
        <w:jc w:val="both"/>
      </w:pPr>
    </w:p>
    <w:p w14:paraId="7D972D33" w14:textId="77777777" w:rsidR="00C84FA2" w:rsidRDefault="0030234E">
      <w:pPr>
        <w:numPr>
          <w:ilvl w:val="0"/>
          <w:numId w:val="2"/>
        </w:numPr>
        <w:jc w:val="both"/>
      </w:pPr>
      <w:r>
        <w:t xml:space="preserve">El estudiante podrá inscribirse en los grupos institucionales de interés cultural o deportivo ofrecidos en el semestre de la movilidad. </w:t>
      </w:r>
    </w:p>
    <w:p w14:paraId="2BAE0347" w14:textId="77777777" w:rsidR="00C84FA2" w:rsidRDefault="00C84FA2">
      <w:pPr>
        <w:ind w:left="720"/>
        <w:jc w:val="both"/>
      </w:pPr>
    </w:p>
    <w:p w14:paraId="6BA64F7A" w14:textId="3E458D7A" w:rsidR="00C84FA2" w:rsidRDefault="0030234E" w:rsidP="00140622">
      <w:pPr>
        <w:numPr>
          <w:ilvl w:val="0"/>
          <w:numId w:val="2"/>
        </w:numPr>
        <w:jc w:val="both"/>
      </w:pPr>
      <w:r>
        <w:t>Las clases que verá el estudiante serán las que designe en el documento de Acuerdo de Aprendizaje</w:t>
      </w:r>
      <w:r w:rsidR="003909B6">
        <w:t xml:space="preserve"> </w:t>
      </w:r>
      <w:hyperlink r:id="rId25" w:history="1">
        <w:r w:rsidR="003909B6" w:rsidRPr="00140622">
          <w:rPr>
            <w:rStyle w:val="Hipervnculo"/>
          </w:rPr>
          <w:t>(</w:t>
        </w:r>
        <w:r w:rsidR="00140622" w:rsidRPr="00140622">
          <w:rPr>
            <w:rStyle w:val="Hipervnculo"/>
          </w:rPr>
          <w:t>aquí</w:t>
        </w:r>
      </w:hyperlink>
      <w:r w:rsidR="00140622" w:rsidRPr="00140622">
        <w:t xml:space="preserve"> lo puedes consultar</w:t>
      </w:r>
      <w:r w:rsidR="003909B6" w:rsidRPr="00140622">
        <w:t>)</w:t>
      </w:r>
      <w:r w:rsidRPr="00140622">
        <w:t>.</w:t>
      </w:r>
      <w:r>
        <w:t xml:space="preserve"> Al tener su cita de registro de materias, podrá incluir libremente electivas institucionales disponibles</w:t>
      </w:r>
      <w:r w:rsidRPr="00140622">
        <w:rPr>
          <w:b/>
          <w:bCs/>
        </w:rPr>
        <w:t xml:space="preserve"> </w:t>
      </w:r>
      <w:hyperlink r:id="rId26">
        <w:r w:rsidRPr="00140622">
          <w:rPr>
            <w:b/>
            <w:bCs/>
            <w:color w:val="5B9BD5" w:themeColor="accent1"/>
          </w:rPr>
          <w:t>aquí</w:t>
        </w:r>
      </w:hyperlink>
      <w:r w:rsidR="003909B6" w:rsidRPr="00140622">
        <w:rPr>
          <w:b/>
          <w:bCs/>
          <w:color w:val="5B9BD5" w:themeColor="accent1"/>
        </w:rPr>
        <w:t xml:space="preserve"> </w:t>
      </w:r>
    </w:p>
    <w:p w14:paraId="0D516042" w14:textId="77777777" w:rsidR="00140622" w:rsidRDefault="00140622" w:rsidP="00140622">
      <w:pPr>
        <w:jc w:val="both"/>
      </w:pPr>
    </w:p>
    <w:p w14:paraId="6643E125" w14:textId="77777777" w:rsidR="00C84FA2" w:rsidRDefault="0030234E">
      <w:pPr>
        <w:numPr>
          <w:ilvl w:val="0"/>
          <w:numId w:val="2"/>
        </w:numPr>
        <w:jc w:val="both"/>
      </w:pPr>
      <w:r>
        <w:t xml:space="preserve">Las asignaturas que el estudiante solicite en el Acuerdo de Aprendizaje, serán sometidas a aprobación académica por parte de la Facultad a la que aplique en la Universidad Católica de Colombia, ellos a su vez emitirán una aprobación o recomendaciones para el ajuste de Acuerdo de Aprendizaje si es el caso. </w:t>
      </w:r>
    </w:p>
    <w:p w14:paraId="552142F3" w14:textId="77777777" w:rsidR="00C84FA2" w:rsidRDefault="00C84FA2">
      <w:pPr>
        <w:jc w:val="both"/>
      </w:pPr>
    </w:p>
    <w:p w14:paraId="78123D70" w14:textId="77777777" w:rsidR="00C84FA2" w:rsidRDefault="0030234E">
      <w:pPr>
        <w:numPr>
          <w:ilvl w:val="0"/>
          <w:numId w:val="2"/>
        </w:numPr>
        <w:jc w:val="both"/>
      </w:pPr>
      <w:r>
        <w:t xml:space="preserve">La asistencia a actividades y clases es de carácter obligatorio. Las ausencias solo justificadas. Recomendamos a los estudiantes tener en cuenta el huso horario de Colombia para cumplir con el calendario de actividades programado. </w:t>
      </w:r>
    </w:p>
    <w:p w14:paraId="6ECBF7BB" w14:textId="77777777" w:rsidR="00C84FA2" w:rsidRDefault="00C84FA2">
      <w:pPr>
        <w:jc w:val="both"/>
      </w:pPr>
    </w:p>
    <w:p w14:paraId="21EBBF7D" w14:textId="77777777" w:rsidR="00C84FA2" w:rsidRDefault="00C84FA2">
      <w:pPr>
        <w:jc w:val="both"/>
      </w:pPr>
      <w:bookmarkStart w:id="7" w:name="_heading=h.1t3h5sf" w:colFirst="0" w:colLast="0"/>
      <w:bookmarkEnd w:id="7"/>
    </w:p>
    <w:p w14:paraId="6C1DF04E" w14:textId="77777777" w:rsidR="00C84FA2" w:rsidRDefault="00C84FA2">
      <w:pPr>
        <w:jc w:val="both"/>
      </w:pPr>
    </w:p>
    <w:p w14:paraId="5398CEA1" w14:textId="77777777" w:rsidR="00C84FA2" w:rsidRDefault="0030234E">
      <w:pPr>
        <w:jc w:val="both"/>
        <w:rPr>
          <w:b/>
        </w:rPr>
      </w:pPr>
      <w:r>
        <w:rPr>
          <w:b/>
        </w:rPr>
        <w:t>Más información</w:t>
      </w:r>
    </w:p>
    <w:p w14:paraId="283BDEB7" w14:textId="77777777" w:rsidR="00C84FA2" w:rsidRDefault="0030234E">
      <w:pPr>
        <w:jc w:val="both"/>
      </w:pPr>
      <w:r>
        <w:t>Oficina de Relaciones Internacionales e Interinstitucionales</w:t>
      </w:r>
    </w:p>
    <w:p w14:paraId="1BDBDF5C" w14:textId="77777777" w:rsidR="00C84FA2" w:rsidRDefault="00B52FF5">
      <w:pPr>
        <w:jc w:val="both"/>
      </w:pPr>
      <w:hyperlink r:id="rId27">
        <w:r w:rsidR="0030234E">
          <w:rPr>
            <w:color w:val="1155CC"/>
            <w:u w:val="single"/>
          </w:rPr>
          <w:t>movilidad@ucatolica.edu.co</w:t>
        </w:r>
      </w:hyperlink>
    </w:p>
    <w:p w14:paraId="5D148DD5" w14:textId="77777777" w:rsidR="00C84FA2" w:rsidRDefault="00B52FF5">
      <w:pPr>
        <w:jc w:val="both"/>
      </w:pPr>
      <w:hyperlink r:id="rId28">
        <w:r w:rsidR="0030234E">
          <w:rPr>
            <w:color w:val="1155CC"/>
            <w:u w:val="single"/>
          </w:rPr>
          <w:t>https://view.genial.ly/5f072dd8dc14a90d6c491d68/guide-entrante</w:t>
        </w:r>
      </w:hyperlink>
      <w:r w:rsidR="0030234E">
        <w:rPr>
          <w:color w:val="1155CC"/>
          <w:u w:val="single"/>
        </w:rPr>
        <w:t xml:space="preserve"> </w:t>
      </w:r>
    </w:p>
    <w:p w14:paraId="7892142B" w14:textId="77777777" w:rsidR="00C84FA2" w:rsidRDefault="0030234E">
      <w:pPr>
        <w:jc w:val="both"/>
      </w:pPr>
      <w:r>
        <w:t>Tel. (57-1) 3277300 Ext. 3286-3284</w:t>
      </w:r>
    </w:p>
    <w:p w14:paraId="171CB620" w14:textId="77777777" w:rsidR="00C84FA2" w:rsidRDefault="0030234E">
      <w:pPr>
        <w:jc w:val="both"/>
      </w:pPr>
      <w:r>
        <w:t>Diagonal 46 A # 15 B – 10. Piso 1. Bogotá, Colombia</w:t>
      </w:r>
    </w:p>
    <w:p w14:paraId="4383B0E2" w14:textId="77777777" w:rsidR="00C84FA2" w:rsidRDefault="00C84FA2">
      <w:pPr>
        <w:ind w:left="720"/>
        <w:jc w:val="both"/>
      </w:pPr>
    </w:p>
    <w:p w14:paraId="2E259DFA" w14:textId="77777777" w:rsidR="00C84FA2" w:rsidRDefault="00C84FA2"/>
    <w:p w14:paraId="742A4B6C" w14:textId="77777777" w:rsidR="00C84FA2" w:rsidRDefault="00C84FA2">
      <w:pPr>
        <w:jc w:val="center"/>
      </w:pPr>
    </w:p>
    <w:sectPr w:rsidR="00C84FA2">
      <w:headerReference w:type="default" r:id="rId2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84E19" w14:textId="77777777" w:rsidR="00B52FF5" w:rsidRDefault="00B52FF5">
      <w:pPr>
        <w:spacing w:line="240" w:lineRule="auto"/>
      </w:pPr>
      <w:r>
        <w:separator/>
      </w:r>
    </w:p>
  </w:endnote>
  <w:endnote w:type="continuationSeparator" w:id="0">
    <w:p w14:paraId="333508E6" w14:textId="77777777" w:rsidR="00B52FF5" w:rsidRDefault="00B52F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52E93" w14:textId="77777777" w:rsidR="00B52FF5" w:rsidRDefault="00B52FF5">
      <w:pPr>
        <w:spacing w:line="240" w:lineRule="auto"/>
      </w:pPr>
      <w:r>
        <w:separator/>
      </w:r>
    </w:p>
  </w:footnote>
  <w:footnote w:type="continuationSeparator" w:id="0">
    <w:p w14:paraId="59C79B0F" w14:textId="77777777" w:rsidR="00B52FF5" w:rsidRDefault="00B52F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EA6D3" w14:textId="77777777" w:rsidR="00C84FA2" w:rsidRDefault="0030234E">
    <w:pPr>
      <w:pBdr>
        <w:top w:val="nil"/>
        <w:left w:val="nil"/>
        <w:bottom w:val="nil"/>
        <w:right w:val="nil"/>
        <w:between w:val="nil"/>
      </w:pBdr>
      <w:tabs>
        <w:tab w:val="center" w:pos="4419"/>
        <w:tab w:val="right" w:pos="8838"/>
      </w:tabs>
      <w:spacing w:line="240" w:lineRule="auto"/>
      <w:rPr>
        <w:color w:val="000000"/>
      </w:rPr>
    </w:pPr>
    <w:r>
      <w:rPr>
        <w:noProof/>
        <w:color w:val="000000"/>
      </w:rPr>
      <w:drawing>
        <wp:inline distT="0" distB="0" distL="0" distR="0" wp14:anchorId="7634F77E" wp14:editId="69078C1D">
          <wp:extent cx="3893187" cy="1058079"/>
          <wp:effectExtent l="0" t="0" r="0" b="0"/>
          <wp:docPr id="23" name="image5.png"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Graphical user interface&#10;&#10;Description automatically generated"/>
                  <pic:cNvPicPr preferRelativeResize="0"/>
                </pic:nvPicPr>
                <pic:blipFill>
                  <a:blip r:embed="rId1"/>
                  <a:srcRect/>
                  <a:stretch>
                    <a:fillRect/>
                  </a:stretch>
                </pic:blipFill>
                <pic:spPr>
                  <a:xfrm>
                    <a:off x="0" y="0"/>
                    <a:ext cx="3893187" cy="105807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27481"/>
    <w:multiLevelType w:val="multilevel"/>
    <w:tmpl w:val="B8B45F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2301AC4"/>
    <w:multiLevelType w:val="multilevel"/>
    <w:tmpl w:val="FDFC3E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4F23C2E"/>
    <w:multiLevelType w:val="multilevel"/>
    <w:tmpl w:val="F2567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BA18B1"/>
    <w:multiLevelType w:val="multilevel"/>
    <w:tmpl w:val="04AA3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B15D67"/>
    <w:multiLevelType w:val="multilevel"/>
    <w:tmpl w:val="13ACF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8F79F0"/>
    <w:multiLevelType w:val="multilevel"/>
    <w:tmpl w:val="79E81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A47E28"/>
    <w:multiLevelType w:val="multilevel"/>
    <w:tmpl w:val="4E1015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A527220"/>
    <w:multiLevelType w:val="multilevel"/>
    <w:tmpl w:val="F9D4C1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6"/>
  </w:num>
  <w:num w:numId="2">
    <w:abstractNumId w:val="4"/>
  </w:num>
  <w:num w:numId="3">
    <w:abstractNumId w:val="2"/>
  </w:num>
  <w:num w:numId="4">
    <w:abstractNumId w:val="7"/>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FA2"/>
    <w:rsid w:val="00140622"/>
    <w:rsid w:val="0030234E"/>
    <w:rsid w:val="003909B6"/>
    <w:rsid w:val="007B258E"/>
    <w:rsid w:val="008C11AD"/>
    <w:rsid w:val="00B52FF5"/>
    <w:rsid w:val="00C84FA2"/>
    <w:rsid w:val="00D14C9C"/>
    <w:rsid w:val="00F15D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0D82"/>
  <w15:docId w15:val="{E1509BD5-B96A-461D-86A6-833C3744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A77"/>
    <w:rPr>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206AB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6ABB"/>
  </w:style>
  <w:style w:type="paragraph" w:styleId="Piedepgina">
    <w:name w:val="footer"/>
    <w:basedOn w:val="Normal"/>
    <w:link w:val="PiedepginaCar"/>
    <w:uiPriority w:val="99"/>
    <w:unhideWhenUsed/>
    <w:rsid w:val="00206AB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6ABB"/>
  </w:style>
  <w:style w:type="paragraph" w:styleId="Prrafodelista">
    <w:name w:val="List Paragraph"/>
    <w:basedOn w:val="Normal"/>
    <w:uiPriority w:val="34"/>
    <w:qFormat/>
    <w:rsid w:val="00206ABB"/>
    <w:pPr>
      <w:ind w:left="720"/>
      <w:contextualSpacing/>
    </w:pPr>
  </w:style>
  <w:style w:type="paragraph" w:styleId="Sinespaciado">
    <w:name w:val="No Spacing"/>
    <w:uiPriority w:val="1"/>
    <w:qFormat/>
    <w:rsid w:val="00206ABB"/>
    <w:pPr>
      <w:spacing w:line="240" w:lineRule="auto"/>
    </w:pPr>
    <w:rPr>
      <w:rFonts w:eastAsiaTheme="minorEastAsia"/>
      <w:sz w:val="21"/>
      <w:szCs w:val="21"/>
    </w:rPr>
  </w:style>
  <w:style w:type="character" w:styleId="Hipervnculo">
    <w:name w:val="Hyperlink"/>
    <w:basedOn w:val="Fuentedeprrafopredeter"/>
    <w:uiPriority w:val="99"/>
    <w:unhideWhenUsed/>
    <w:rsid w:val="001E1C1D"/>
    <w:rPr>
      <w:color w:val="0563C1" w:themeColor="hyperlink"/>
      <w:u w:val="single"/>
    </w:rPr>
  </w:style>
  <w:style w:type="paragraph" w:styleId="Subttulo">
    <w:name w:val="Subtitle"/>
    <w:basedOn w:val="Normal"/>
    <w:next w:val="Normal"/>
    <w:link w:val="SubttuloCar"/>
    <w:uiPriority w:val="11"/>
    <w:qFormat/>
    <w:pPr>
      <w:spacing w:line="300" w:lineRule="auto"/>
      <w:jc w:val="center"/>
    </w:pPr>
    <w:rPr>
      <w:color w:val="44546A"/>
      <w:sz w:val="28"/>
      <w:szCs w:val="28"/>
    </w:rPr>
  </w:style>
  <w:style w:type="character" w:customStyle="1" w:styleId="SubttuloCar">
    <w:name w:val="Subtítulo Car"/>
    <w:basedOn w:val="Fuentedeprrafopredeter"/>
    <w:link w:val="Subttulo"/>
    <w:uiPriority w:val="11"/>
    <w:rsid w:val="001E1C1D"/>
    <w:rPr>
      <w:rFonts w:eastAsiaTheme="minorEastAsia"/>
      <w:color w:val="44546A" w:themeColor="text2"/>
      <w:sz w:val="28"/>
      <w:szCs w:val="28"/>
    </w:rPr>
  </w:style>
  <w:style w:type="character" w:styleId="nfasissutil">
    <w:name w:val="Subtle Emphasis"/>
    <w:basedOn w:val="Fuentedeprrafopredeter"/>
    <w:uiPriority w:val="19"/>
    <w:qFormat/>
    <w:rsid w:val="001E1C1D"/>
    <w:rPr>
      <w:i/>
      <w:iCs/>
      <w:color w:val="595959" w:themeColor="text1" w:themeTint="A6"/>
    </w:rPr>
  </w:style>
  <w:style w:type="paragraph" w:styleId="Textodeglobo">
    <w:name w:val="Balloon Text"/>
    <w:basedOn w:val="Normal"/>
    <w:link w:val="TextodegloboCar"/>
    <w:uiPriority w:val="99"/>
    <w:semiHidden/>
    <w:unhideWhenUsed/>
    <w:rsid w:val="003E2415"/>
    <w:pPr>
      <w:spacing w:line="240" w:lineRule="auto"/>
    </w:pPr>
    <w:rPr>
      <w:rFonts w:ascii="Segoe UI" w:eastAsia="Calibri" w:hAnsi="Segoe UI" w:cs="Segoe UI"/>
      <w:sz w:val="18"/>
      <w:szCs w:val="18"/>
      <w:lang w:eastAsia="es-CO"/>
    </w:rPr>
  </w:style>
  <w:style w:type="character" w:customStyle="1" w:styleId="TextodegloboCar">
    <w:name w:val="Texto de globo Car"/>
    <w:basedOn w:val="Fuentedeprrafopredeter"/>
    <w:link w:val="Textodeglobo"/>
    <w:uiPriority w:val="99"/>
    <w:semiHidden/>
    <w:rsid w:val="003E2415"/>
    <w:rPr>
      <w:rFonts w:ascii="Segoe UI" w:eastAsia="Calibri" w:hAnsi="Segoe UI" w:cs="Segoe UI"/>
      <w:sz w:val="18"/>
      <w:szCs w:val="18"/>
      <w:lang w:eastAsia="es-CO"/>
    </w:rPr>
  </w:style>
  <w:style w:type="character" w:styleId="Mencinsinresolver">
    <w:name w:val="Unresolved Mention"/>
    <w:basedOn w:val="Fuentedeprrafopredeter"/>
    <w:uiPriority w:val="99"/>
    <w:semiHidden/>
    <w:unhideWhenUsed/>
    <w:rsid w:val="007C1EB5"/>
    <w:rPr>
      <w:color w:val="605E5C"/>
      <w:shd w:val="clear" w:color="auto" w:fill="E1DFDD"/>
    </w:rPr>
  </w:style>
  <w:style w:type="character" w:styleId="Hipervnculovisitado">
    <w:name w:val="FollowedHyperlink"/>
    <w:basedOn w:val="Fuentedeprrafopredeter"/>
    <w:uiPriority w:val="99"/>
    <w:semiHidden/>
    <w:unhideWhenUsed/>
    <w:rsid w:val="00EE6395"/>
    <w:rPr>
      <w:color w:val="954F72" w:themeColor="followedHyperlink"/>
      <w:u w:val="single"/>
    </w:rPr>
  </w:style>
  <w:style w:type="paragraph" w:styleId="NormalWeb">
    <w:name w:val="Normal (Web)"/>
    <w:basedOn w:val="Normal"/>
    <w:uiPriority w:val="99"/>
    <w:unhideWhenUsed/>
    <w:rsid w:val="008C6A77"/>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vilidad@ucatolica.edu.co" TargetMode="External"/><Relationship Id="rId18" Type="http://schemas.openxmlformats.org/officeDocument/2006/relationships/image" Target="media/image6.png"/><Relationship Id="rId26" Type="http://schemas.openxmlformats.org/officeDocument/2006/relationships/hyperlink" Target="https://docs.google.com/spreadsheets/d/1yg_FEtMFH579E3SfCS_0lTwCA73D0e-I/edit?usp=sharing&amp;ouid=116492507881276603850&amp;rtpof=true&amp;sd=true"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ucatolica.edu.co/portal/wp-content/uploads/2021/10/Anexo-4-Oferta-de-asignaturas-intercambio-y-electivas-2022-1.xlsx" TargetMode="External"/><Relationship Id="rId17" Type="http://schemas.openxmlformats.org/officeDocument/2006/relationships/hyperlink" Target="https://forms.gle/8hrHMCJE31jFiRuaA" TargetMode="External"/><Relationship Id="rId25" Type="http://schemas.openxmlformats.org/officeDocument/2006/relationships/hyperlink" Target="http://www.ucatolica.edu.co/portal/wp-content/uploads/2021/10/Anexo-5-FormularioIntercambio1_Entrante.pdf" TargetMode="External"/><Relationship Id="rId2" Type="http://schemas.openxmlformats.org/officeDocument/2006/relationships/numbering" Target="numbering.xml"/><Relationship Id="rId16" Type="http://schemas.openxmlformats.org/officeDocument/2006/relationships/hyperlink" Target="https://www.ucatolica.edu.co/portal/wp-content/uploads/2021/10/Anexo-6-Formato-PAME_-Equivalencia-de-asignaturas-o-credito-UDUAL.docx" TargetMode="External"/><Relationship Id="rId20" Type="http://schemas.openxmlformats.org/officeDocument/2006/relationships/hyperlink" Target="mailto:movilidad@ucatolica.edu.c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www.ucatolica.edu.co/portal/wp-content/uploads/2021/10/Anexo-5-FormularioIntercambio1_Entrante.pdf" TargetMode="External"/><Relationship Id="rId23" Type="http://schemas.openxmlformats.org/officeDocument/2006/relationships/hyperlink" Target="https://www.cancilleria.gov.co/sites/default/files/Normograma/docs/resolucion_uaemc_1220_2016.htm" TargetMode="External"/><Relationship Id="rId28" Type="http://schemas.openxmlformats.org/officeDocument/2006/relationships/hyperlink" Target="https://view.genial.ly/5f072dd8dc14a90d6c491d68/guide-entrante" TargetMode="Externa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www.cancilleria.gov.co/tramites_servicios/visa/requisitos" TargetMode="External"/><Relationship Id="rId27" Type="http://schemas.openxmlformats.org/officeDocument/2006/relationships/hyperlink" Target="mailto:movilidad@ucatolica.edu.co"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OhQn7kmZkNLe4aoSsgomVgu1Q==">AMUW2mWJyjGjnCFy4EFMxjh6+VXUbrfKzUaJX+JlKhGmwhUnZXv2Js1GkfyVedA2dUG+bDc+UQmbpeEoLZlWdj7jR+uu8A20RDJeRYkS0W/Muf71j9fYgR70j1ZzLVSllgdCD/ACUb6X2UBA8UeNmkBjucDy8jxyXoc39M6KcARa4FXAmpK1+xMhK5JLMvHWaEOy/SveGd8b2JiCn3XqmAA9qIHAJ2vJ37bswZMhvLyVQVnlXJIqwqI=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1239</Words>
  <Characters>6817</Characters>
  <Application>Microsoft Office Word</Application>
  <DocSecurity>0</DocSecurity>
  <Lines>56</Lines>
  <Paragraphs>16</Paragraphs>
  <ScaleCrop>false</ScaleCrop>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Diaz</dc:creator>
  <cp:lastModifiedBy>Margarita Aguirre Holguín</cp:lastModifiedBy>
  <cp:revision>3</cp:revision>
  <cp:lastPrinted>2021-10-12T18:05:00Z</cp:lastPrinted>
  <dcterms:created xsi:type="dcterms:W3CDTF">2021-10-12T18:05:00Z</dcterms:created>
  <dcterms:modified xsi:type="dcterms:W3CDTF">2021-10-12T18:05:00Z</dcterms:modified>
</cp:coreProperties>
</file>