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771DD1A9" w:rsidR="00FA09C6" w:rsidRPr="001F2F09" w:rsidRDefault="009040A1" w:rsidP="00FA09C6">
      <w:pPr>
        <w:pStyle w:val="Inf"/>
        <w:spacing w:line="276" w:lineRule="auto"/>
        <w:jc w:val="left"/>
        <w:rPr>
          <w:rFonts w:cstheme="minorHAnsi"/>
          <w:b/>
          <w:sz w:val="36"/>
        </w:rPr>
      </w:pPr>
      <w:r>
        <w:rPr>
          <w:rFonts w:cstheme="minorHAnsi"/>
          <w:b/>
          <w:sz w:val="36"/>
        </w:rPr>
        <w:t>RUTA DE FORMACIÓN:</w:t>
      </w:r>
    </w:p>
    <w:p w14:paraId="34B7B8C1" w14:textId="77777777" w:rsidR="001F2F09" w:rsidRPr="001F2F09" w:rsidRDefault="001F2F09" w:rsidP="00FA09C6">
      <w:pPr>
        <w:pStyle w:val="Inf"/>
        <w:spacing w:line="276" w:lineRule="auto"/>
        <w:jc w:val="left"/>
        <w:rPr>
          <w:rFonts w:cstheme="minorHAnsi"/>
          <w:b/>
          <w:sz w:val="36"/>
        </w:rPr>
      </w:pPr>
    </w:p>
    <w:p w14:paraId="12D044C7" w14:textId="04F36191" w:rsidR="001F2F09" w:rsidRPr="001F2F09" w:rsidRDefault="00C80446" w:rsidP="00FA09C6">
      <w:pPr>
        <w:pStyle w:val="Inf"/>
        <w:spacing w:line="276" w:lineRule="auto"/>
        <w:jc w:val="left"/>
        <w:rPr>
          <w:rFonts w:cstheme="minorHAnsi"/>
          <w:b/>
          <w:sz w:val="36"/>
        </w:rPr>
      </w:pPr>
      <w:r w:rsidRPr="00C80446">
        <w:rPr>
          <w:rFonts w:cstheme="minorHAnsi"/>
          <w:b/>
          <w:sz w:val="36"/>
        </w:rPr>
        <w:t>Sostenibilidad y liderazgo profesoral</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4ABFA8CD" w:rsidR="00002C77" w:rsidRPr="00FA09C6" w:rsidRDefault="00E34E25" w:rsidP="00FA09C6">
      <w:pPr>
        <w:pStyle w:val="Inf"/>
        <w:spacing w:line="276" w:lineRule="auto"/>
        <w:jc w:val="left"/>
        <w:rPr>
          <w:rFonts w:cstheme="minorHAnsi"/>
          <w:bCs/>
          <w:sz w:val="36"/>
        </w:rPr>
      </w:pPr>
      <w:r>
        <w:rPr>
          <w:rFonts w:cstheme="minorHAnsi"/>
          <w:bCs/>
          <w:sz w:val="36"/>
        </w:rPr>
        <w:t xml:space="preserve">Marzo </w:t>
      </w:r>
      <w:r w:rsidR="00FA09C6" w:rsidRPr="00FA09C6">
        <w:rPr>
          <w:rFonts w:cstheme="minorHAnsi"/>
          <w:bCs/>
          <w:sz w:val="36"/>
        </w:rPr>
        <w:t>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76C80EF5" w14:textId="73F2B6E0" w:rsidR="00FA09C6" w:rsidRDefault="00FA09C6" w:rsidP="00F270DF">
      <w:pPr>
        <w:pStyle w:val="Inf"/>
        <w:spacing w:line="276" w:lineRule="auto"/>
        <w:jc w:val="center"/>
        <w:rPr>
          <w:rFonts w:cstheme="minorHAnsi"/>
          <w:b/>
          <w:sz w:val="24"/>
        </w:rPr>
      </w:pPr>
    </w:p>
    <w:p w14:paraId="415EA28A" w14:textId="668E6903" w:rsidR="00FA09C6" w:rsidRDefault="00FA09C6" w:rsidP="00F270DF">
      <w:pPr>
        <w:pStyle w:val="Inf"/>
        <w:spacing w:line="276" w:lineRule="auto"/>
        <w:jc w:val="center"/>
        <w:rPr>
          <w:rFonts w:cstheme="minorHAnsi"/>
          <w:b/>
          <w:sz w:val="24"/>
        </w:rPr>
      </w:pPr>
    </w:p>
    <w:sdt>
      <w:sdtPr>
        <w:rPr>
          <w:rFonts w:asciiTheme="minorHAnsi" w:eastAsiaTheme="minorHAnsi" w:hAnsiTheme="minorHAnsi" w:cstheme="minorBidi"/>
          <w:color w:val="1F4E79" w:themeColor="accent5" w:themeShade="80"/>
          <w:sz w:val="22"/>
          <w:szCs w:val="22"/>
          <w:lang w:val="es-ES" w:eastAsia="en-US"/>
        </w:rPr>
        <w:id w:val="-1124843848"/>
        <w:docPartObj>
          <w:docPartGallery w:val="Table of Contents"/>
          <w:docPartUnique/>
        </w:docPartObj>
      </w:sdtPr>
      <w:sdtEndPr>
        <w:rPr>
          <w:b/>
          <w:bCs/>
        </w:rPr>
      </w:sdtEndPr>
      <w:sdtContent>
        <w:p w14:paraId="4B005311" w14:textId="5BA27FDF" w:rsidR="0054355A" w:rsidRPr="00583AAF" w:rsidRDefault="00583AAF" w:rsidP="00F270DF">
          <w:pPr>
            <w:pStyle w:val="TtuloTDC"/>
            <w:spacing w:line="276" w:lineRule="auto"/>
            <w:jc w:val="center"/>
            <w:rPr>
              <w:b/>
              <w:lang w:val="es-ES"/>
            </w:rPr>
          </w:pPr>
          <w:r w:rsidRPr="00583AAF">
            <w:rPr>
              <w:b/>
              <w:lang w:val="es-ES"/>
            </w:rPr>
            <w:t>Tabla de contenido</w:t>
          </w:r>
        </w:p>
        <w:p w14:paraId="542D6BDA" w14:textId="75AF4BA0" w:rsidR="00FE6039" w:rsidRDefault="0054355A">
          <w:pPr>
            <w:pStyle w:val="TDC1"/>
            <w:tabs>
              <w:tab w:val="right" w:leader="dot" w:pos="8828"/>
            </w:tabs>
            <w:rPr>
              <w:rFonts w:eastAsiaTheme="minorEastAsia"/>
              <w:noProof/>
              <w:color w:val="auto"/>
              <w:lang w:val="es-419" w:eastAsia="es-419"/>
            </w:rPr>
          </w:pPr>
          <w:r w:rsidRPr="00583AAF">
            <w:rPr>
              <w:color w:val="2F5496" w:themeColor="accent1" w:themeShade="BF"/>
            </w:rPr>
            <w:fldChar w:fldCharType="begin"/>
          </w:r>
          <w:r w:rsidRPr="00583AAF">
            <w:rPr>
              <w:color w:val="2F5496" w:themeColor="accent1" w:themeShade="BF"/>
            </w:rPr>
            <w:instrText xml:space="preserve"> TOC \o "1-3" \h \z \u </w:instrText>
          </w:r>
          <w:r w:rsidRPr="00583AAF">
            <w:rPr>
              <w:color w:val="2F5496" w:themeColor="accent1" w:themeShade="BF"/>
            </w:rPr>
            <w:fldChar w:fldCharType="separate"/>
          </w:r>
          <w:hyperlink w:anchor="_Toc222922023" w:history="1">
            <w:r w:rsidR="00FE6039" w:rsidRPr="00020029">
              <w:rPr>
                <w:rStyle w:val="Hipervnculo"/>
                <w:noProof/>
              </w:rPr>
              <w:t>1. Introducción</w:t>
            </w:r>
            <w:r w:rsidR="00FE6039">
              <w:rPr>
                <w:noProof/>
                <w:webHidden/>
              </w:rPr>
              <w:tab/>
            </w:r>
            <w:r w:rsidR="00FE6039">
              <w:rPr>
                <w:noProof/>
                <w:webHidden/>
              </w:rPr>
              <w:fldChar w:fldCharType="begin"/>
            </w:r>
            <w:r w:rsidR="00FE6039">
              <w:rPr>
                <w:noProof/>
                <w:webHidden/>
              </w:rPr>
              <w:instrText xml:space="preserve"> PAGEREF _Toc222922023 \h </w:instrText>
            </w:r>
            <w:r w:rsidR="00FE6039">
              <w:rPr>
                <w:noProof/>
                <w:webHidden/>
              </w:rPr>
            </w:r>
            <w:r w:rsidR="00FE6039">
              <w:rPr>
                <w:noProof/>
                <w:webHidden/>
              </w:rPr>
              <w:fldChar w:fldCharType="separate"/>
            </w:r>
            <w:r w:rsidR="00FE6039">
              <w:rPr>
                <w:noProof/>
                <w:webHidden/>
              </w:rPr>
              <w:t>3</w:t>
            </w:r>
            <w:r w:rsidR="00FE6039">
              <w:rPr>
                <w:noProof/>
                <w:webHidden/>
              </w:rPr>
              <w:fldChar w:fldCharType="end"/>
            </w:r>
          </w:hyperlink>
        </w:p>
        <w:p w14:paraId="6D8F7B1C" w14:textId="15EDF1F4" w:rsidR="00FE6039" w:rsidRDefault="00B27234">
          <w:pPr>
            <w:pStyle w:val="TDC1"/>
            <w:tabs>
              <w:tab w:val="right" w:leader="dot" w:pos="8828"/>
            </w:tabs>
            <w:rPr>
              <w:rFonts w:eastAsiaTheme="minorEastAsia"/>
              <w:noProof/>
              <w:color w:val="auto"/>
              <w:lang w:val="es-419" w:eastAsia="es-419"/>
            </w:rPr>
          </w:pPr>
          <w:hyperlink w:anchor="_Toc222922024" w:history="1">
            <w:r w:rsidR="00FE6039" w:rsidRPr="00020029">
              <w:rPr>
                <w:rStyle w:val="Hipervnculo"/>
                <w:noProof/>
              </w:rPr>
              <w:t>2. Marco de referencia</w:t>
            </w:r>
            <w:r w:rsidR="00FE6039">
              <w:rPr>
                <w:noProof/>
                <w:webHidden/>
              </w:rPr>
              <w:tab/>
            </w:r>
            <w:r w:rsidR="00FE6039">
              <w:rPr>
                <w:noProof/>
                <w:webHidden/>
              </w:rPr>
              <w:fldChar w:fldCharType="begin"/>
            </w:r>
            <w:r w:rsidR="00FE6039">
              <w:rPr>
                <w:noProof/>
                <w:webHidden/>
              </w:rPr>
              <w:instrText xml:space="preserve"> PAGEREF _Toc222922024 \h </w:instrText>
            </w:r>
            <w:r w:rsidR="00FE6039">
              <w:rPr>
                <w:noProof/>
                <w:webHidden/>
              </w:rPr>
            </w:r>
            <w:r w:rsidR="00FE6039">
              <w:rPr>
                <w:noProof/>
                <w:webHidden/>
              </w:rPr>
              <w:fldChar w:fldCharType="separate"/>
            </w:r>
            <w:r w:rsidR="00FE6039">
              <w:rPr>
                <w:noProof/>
                <w:webHidden/>
              </w:rPr>
              <w:t>3</w:t>
            </w:r>
            <w:r w:rsidR="00FE6039">
              <w:rPr>
                <w:noProof/>
                <w:webHidden/>
              </w:rPr>
              <w:fldChar w:fldCharType="end"/>
            </w:r>
          </w:hyperlink>
        </w:p>
        <w:p w14:paraId="3472D71C" w14:textId="0E337076" w:rsidR="00FE6039" w:rsidRDefault="00B27234">
          <w:pPr>
            <w:pStyle w:val="TDC1"/>
            <w:tabs>
              <w:tab w:val="right" w:leader="dot" w:pos="8828"/>
            </w:tabs>
            <w:rPr>
              <w:rFonts w:eastAsiaTheme="minorEastAsia"/>
              <w:noProof/>
              <w:color w:val="auto"/>
              <w:lang w:val="es-419" w:eastAsia="es-419"/>
            </w:rPr>
          </w:pPr>
          <w:hyperlink w:anchor="_Toc222922025" w:history="1">
            <w:r w:rsidR="00FE6039" w:rsidRPr="00020029">
              <w:rPr>
                <w:rStyle w:val="Hipervnculo"/>
                <w:noProof/>
              </w:rPr>
              <w:t>3. Ruta de formación</w:t>
            </w:r>
            <w:r w:rsidR="00FE6039">
              <w:rPr>
                <w:noProof/>
                <w:webHidden/>
              </w:rPr>
              <w:tab/>
            </w:r>
            <w:r w:rsidR="00FE6039">
              <w:rPr>
                <w:noProof/>
                <w:webHidden/>
              </w:rPr>
              <w:fldChar w:fldCharType="begin"/>
            </w:r>
            <w:r w:rsidR="00FE6039">
              <w:rPr>
                <w:noProof/>
                <w:webHidden/>
              </w:rPr>
              <w:instrText xml:space="preserve"> PAGEREF _Toc222922025 \h </w:instrText>
            </w:r>
            <w:r w:rsidR="00FE6039">
              <w:rPr>
                <w:noProof/>
                <w:webHidden/>
              </w:rPr>
            </w:r>
            <w:r w:rsidR="00FE6039">
              <w:rPr>
                <w:noProof/>
                <w:webHidden/>
              </w:rPr>
              <w:fldChar w:fldCharType="separate"/>
            </w:r>
            <w:r w:rsidR="00FE6039">
              <w:rPr>
                <w:noProof/>
                <w:webHidden/>
              </w:rPr>
              <w:t>4</w:t>
            </w:r>
            <w:r w:rsidR="00FE6039">
              <w:rPr>
                <w:noProof/>
                <w:webHidden/>
              </w:rPr>
              <w:fldChar w:fldCharType="end"/>
            </w:r>
          </w:hyperlink>
        </w:p>
        <w:p w14:paraId="34B3236A" w14:textId="46051ABA" w:rsidR="00FE6039" w:rsidRDefault="00B27234">
          <w:pPr>
            <w:pStyle w:val="TDC1"/>
            <w:tabs>
              <w:tab w:val="right" w:leader="dot" w:pos="8828"/>
            </w:tabs>
            <w:rPr>
              <w:rFonts w:eastAsiaTheme="minorEastAsia"/>
              <w:noProof/>
              <w:color w:val="auto"/>
              <w:lang w:val="es-419" w:eastAsia="es-419"/>
            </w:rPr>
          </w:pPr>
          <w:hyperlink w:anchor="_Toc222922026" w:history="1">
            <w:r w:rsidR="00FE6039" w:rsidRPr="00020029">
              <w:rPr>
                <w:rStyle w:val="Hipervnculo"/>
                <w:noProof/>
              </w:rPr>
              <w:t>4. Referencias</w:t>
            </w:r>
            <w:r w:rsidR="00FE6039">
              <w:rPr>
                <w:noProof/>
                <w:webHidden/>
              </w:rPr>
              <w:tab/>
            </w:r>
            <w:r w:rsidR="00FE6039">
              <w:rPr>
                <w:noProof/>
                <w:webHidden/>
              </w:rPr>
              <w:fldChar w:fldCharType="begin"/>
            </w:r>
            <w:r w:rsidR="00FE6039">
              <w:rPr>
                <w:noProof/>
                <w:webHidden/>
              </w:rPr>
              <w:instrText xml:space="preserve"> PAGEREF _Toc222922026 \h </w:instrText>
            </w:r>
            <w:r w:rsidR="00FE6039">
              <w:rPr>
                <w:noProof/>
                <w:webHidden/>
              </w:rPr>
            </w:r>
            <w:r w:rsidR="00FE6039">
              <w:rPr>
                <w:noProof/>
                <w:webHidden/>
              </w:rPr>
              <w:fldChar w:fldCharType="separate"/>
            </w:r>
            <w:r w:rsidR="00FE6039">
              <w:rPr>
                <w:noProof/>
                <w:webHidden/>
              </w:rPr>
              <w:t>6</w:t>
            </w:r>
            <w:r w:rsidR="00FE6039">
              <w:rPr>
                <w:noProof/>
                <w:webHidden/>
              </w:rPr>
              <w:fldChar w:fldCharType="end"/>
            </w:r>
          </w:hyperlink>
        </w:p>
        <w:p w14:paraId="0261A9D4" w14:textId="576275F8" w:rsidR="0054355A" w:rsidRPr="00583AAF" w:rsidRDefault="0054355A" w:rsidP="00F270DF">
          <w:pPr>
            <w:spacing w:line="276" w:lineRule="auto"/>
            <w:rPr>
              <w:color w:val="2F5496" w:themeColor="accent1" w:themeShade="BF"/>
            </w:rPr>
          </w:pPr>
          <w:r w:rsidRPr="00583AAF">
            <w:rPr>
              <w:b/>
              <w:bCs/>
              <w:color w:val="2F5496" w:themeColor="accent1" w:themeShade="BF"/>
              <w:lang w:val="es-ES"/>
            </w:rPr>
            <w:fldChar w:fldCharType="end"/>
          </w:r>
        </w:p>
      </w:sdtContent>
    </w:sdt>
    <w:p w14:paraId="77BCD998" w14:textId="4AF906FB" w:rsidR="0054355A" w:rsidRDefault="0054355A" w:rsidP="00F270DF">
      <w:pPr>
        <w:spacing w:line="276" w:lineRule="auto"/>
        <w:jc w:val="center"/>
      </w:pPr>
    </w:p>
    <w:p w14:paraId="4E8D9643" w14:textId="28CA7955" w:rsidR="00A94B03" w:rsidRDefault="00A94B03" w:rsidP="00F270DF">
      <w:pPr>
        <w:spacing w:line="276" w:lineRule="auto"/>
        <w:jc w:val="center"/>
      </w:pPr>
    </w:p>
    <w:p w14:paraId="4E6D8934" w14:textId="2A07D659" w:rsidR="00CB3056" w:rsidRDefault="00CB3056" w:rsidP="00F270DF">
      <w:pPr>
        <w:spacing w:line="276" w:lineRule="auto"/>
        <w:jc w:val="center"/>
      </w:pPr>
    </w:p>
    <w:p w14:paraId="09B6D825" w14:textId="23F258EA" w:rsidR="00CB3056" w:rsidRDefault="00CB3056" w:rsidP="00F270DF">
      <w:pPr>
        <w:spacing w:line="276" w:lineRule="auto"/>
        <w:jc w:val="center"/>
      </w:pPr>
    </w:p>
    <w:p w14:paraId="2349D2AA" w14:textId="1C4F860B" w:rsidR="00251A98" w:rsidRDefault="00251A98" w:rsidP="00F270DF">
      <w:pPr>
        <w:spacing w:line="276" w:lineRule="auto"/>
        <w:jc w:val="center"/>
      </w:pPr>
    </w:p>
    <w:p w14:paraId="2AD0D61B" w14:textId="77777777" w:rsidR="00844D10" w:rsidRDefault="00844D10">
      <w:pPr>
        <w:rPr>
          <w:rFonts w:ascii="Verdana" w:eastAsiaTheme="majorEastAsia" w:hAnsi="Verdana" w:cstheme="majorBidi"/>
          <w:color w:val="2F5496" w:themeColor="accent1" w:themeShade="BF"/>
          <w:sz w:val="32"/>
          <w:szCs w:val="32"/>
        </w:rPr>
      </w:pPr>
      <w:r>
        <w:br w:type="page"/>
      </w:r>
    </w:p>
    <w:p w14:paraId="6A19133D" w14:textId="763A04A3" w:rsidR="00C75633" w:rsidRPr="00CB3056" w:rsidRDefault="009040A1" w:rsidP="009040A1">
      <w:pPr>
        <w:pStyle w:val="Ttulo1"/>
        <w:jc w:val="center"/>
      </w:pPr>
      <w:bookmarkStart w:id="1" w:name="_Toc222922023"/>
      <w:r>
        <w:lastRenderedPageBreak/>
        <w:t xml:space="preserve">1. </w:t>
      </w:r>
      <w:r w:rsidR="00F871D7" w:rsidRPr="00CB3056">
        <w:t>Introducción</w:t>
      </w:r>
      <w:bookmarkEnd w:id="1"/>
    </w:p>
    <w:p w14:paraId="79EDDA70" w14:textId="77777777" w:rsidR="009040A1" w:rsidRDefault="009040A1" w:rsidP="009040A1">
      <w:pPr>
        <w:spacing w:line="360" w:lineRule="auto"/>
        <w:jc w:val="both"/>
      </w:pPr>
    </w:p>
    <w:p w14:paraId="7439876E" w14:textId="0CE3F08F" w:rsidR="009040A1" w:rsidRDefault="00C16432" w:rsidP="009040A1">
      <w:pPr>
        <w:spacing w:line="360" w:lineRule="auto"/>
        <w:jc w:val="both"/>
      </w:pPr>
      <w:r w:rsidRPr="00C16432">
        <w:t>La Universidad Católica de Colombia fundamenta su quehacer académico en la formación integral de la persona humana, proceso que articula la inteligencia y la acción en coherencia con el humanismo cristiano (Universidad Católica de Colombia, 2016). Bajo esta perspectiva, el profesor es reconocido como un agente esencial para el cumplimiento de la misión, responsable de promover la autonomía del estudiante y su capacidad crítica y reflexiva (Universidad Católica de Colombia, 2022). En concordancia con el Estatuto Profesoral, la institución propende por la actualización permanente de los profesores para ofrecer una labor eficaz y brindar una formación íntegra (Universidad Católica de Colombia, 2019).</w:t>
      </w:r>
    </w:p>
    <w:p w14:paraId="4218A976" w14:textId="5B8DD8D1" w:rsidR="00A0653A" w:rsidRPr="009040A1" w:rsidRDefault="00246A58" w:rsidP="00670288">
      <w:pPr>
        <w:spacing w:line="360" w:lineRule="auto"/>
        <w:jc w:val="both"/>
      </w:pPr>
      <w:r w:rsidRPr="00246A58">
        <w:t>En el Plan de Capacitación Profesoral 2026-2028, la línea Sostenibilidad y Liderazgo Profesoral para el Desarrollo Institucional fomenta el liderazgo ético, académico y social de los profesores, orientándolo a la sostenibilidad institucional y a la consecución de los Objetivos de Desarrollo Sostenible (ODS 4 y 8)</w:t>
      </w:r>
      <w:r w:rsidR="00A8729C">
        <w:t xml:space="preserve"> </w:t>
      </w:r>
      <w:r w:rsidR="00A8729C" w:rsidRPr="00C16432">
        <w:t>(Universidad Católica de Colombia, 20</w:t>
      </w:r>
      <w:r w:rsidR="00A8729C">
        <w:t>25</w:t>
      </w:r>
      <w:r w:rsidR="00A8729C" w:rsidRPr="00C16432">
        <w:t>)</w:t>
      </w:r>
      <w:r w:rsidRPr="00246A58">
        <w:t>. Esta iniciativa posiciona al docente como un agente de transformación y corresponsabilidad universitaria, integrando el liderazgo con la educación sostenible para responder a las exigencias actuales del profesor universitario: no solo enseñar con excelencia, sino inspirar el cambio y gestionar redes de colaboración efectiva</w:t>
      </w:r>
      <w:r w:rsidR="00A8729C">
        <w:t xml:space="preserve"> (Keshmiri, 2023)</w:t>
      </w:r>
      <w:r w:rsidRPr="00246A58">
        <w:t>. Dado que el profesorado valora las herramientas de aplicación directa, esta propuesta adopta un enfoque pragmático para asegurar que los resultados generados tengan un impacto inmediato en las facultades y departamentos, fortaleciendo la identidad institucional y el compromiso con el bien común</w:t>
      </w:r>
      <w:r w:rsidR="00A8729C">
        <w:t xml:space="preserve"> </w:t>
      </w:r>
      <w:r w:rsidR="00A8729C" w:rsidRPr="00A8729C">
        <w:t>(Universidad Católica de Colombia, 2020)</w:t>
      </w:r>
      <w:r w:rsidRPr="00246A58">
        <w:t>.</w:t>
      </w:r>
    </w:p>
    <w:p w14:paraId="5E0D879C" w14:textId="3D3DCB2D" w:rsidR="009040A1" w:rsidRDefault="009040A1" w:rsidP="009040A1">
      <w:pPr>
        <w:pStyle w:val="Ttulo1"/>
        <w:jc w:val="center"/>
      </w:pPr>
      <w:bookmarkStart w:id="2" w:name="_Toc222922024"/>
      <w:r w:rsidRPr="009040A1">
        <w:t xml:space="preserve">2. </w:t>
      </w:r>
      <w:r w:rsidR="00A0653A">
        <w:t>Marco de referencia</w:t>
      </w:r>
      <w:bookmarkEnd w:id="2"/>
    </w:p>
    <w:p w14:paraId="126E0693" w14:textId="77777777" w:rsidR="009040A1" w:rsidRPr="009040A1" w:rsidRDefault="009040A1" w:rsidP="009040A1"/>
    <w:p w14:paraId="67BDEB5B" w14:textId="659366DB" w:rsidR="00030DAC" w:rsidRDefault="00030DAC" w:rsidP="00030DAC">
      <w:pPr>
        <w:spacing w:line="360" w:lineRule="auto"/>
        <w:jc w:val="both"/>
      </w:pPr>
      <w:r w:rsidRPr="00030DAC">
        <w:t>El desarrollo profesoral en la Universidad se concibe como un proceso sistemático, continuo y reflexivo que busca transformar las prácticas académicas y consolidar una cultura de mejora continua. Para la línea de Sostenibilidad y liderazgo profesoral para el desarrollo institucional, se adoptan los siguientes referentes técnicos y conceptuales:</w:t>
      </w:r>
    </w:p>
    <w:p w14:paraId="4F709BE4" w14:textId="26A57F4B" w:rsidR="00246A58" w:rsidRDefault="00246A58" w:rsidP="00246A58">
      <w:pPr>
        <w:pStyle w:val="Prrafodelista"/>
        <w:numPr>
          <w:ilvl w:val="0"/>
          <w:numId w:val="40"/>
        </w:numPr>
        <w:spacing w:line="360" w:lineRule="auto"/>
        <w:jc w:val="both"/>
      </w:pPr>
      <w:r>
        <w:t xml:space="preserve">Liderazgo Transformador en Educación: Este enfoque posiciona al docente como un agente de cambio pedagógico y mediador del aprendizaje, trascendiendo la mera transmisión de información para promover la autonomía, el pensamiento crítico y el compromiso social del </w:t>
      </w:r>
      <w:r>
        <w:lastRenderedPageBreak/>
        <w:t>estudiante. El liderazgo transformador permite que el profesor actúe como un líder académico capaz de inspirar y empoderar a la comunidad universitaria, facilitando un cambio educativo sostenible y distribuido</w:t>
      </w:r>
      <w:r w:rsidR="00A8729C">
        <w:t xml:space="preserve"> (Keshmiri, 2023)</w:t>
      </w:r>
      <w:r>
        <w:t>.</w:t>
      </w:r>
    </w:p>
    <w:p w14:paraId="2E194715" w14:textId="25D169EF" w:rsidR="00246A58" w:rsidRDefault="00246A58" w:rsidP="00246A58">
      <w:pPr>
        <w:pStyle w:val="Prrafodelista"/>
        <w:numPr>
          <w:ilvl w:val="0"/>
          <w:numId w:val="40"/>
        </w:numPr>
        <w:spacing w:line="360" w:lineRule="auto"/>
        <w:jc w:val="both"/>
      </w:pPr>
      <w:r>
        <w:t>Liderazgo fuera del Aula (SoTL y Comunidades de Práctica): Basado en la propuesta de Ernest Boyer</w:t>
      </w:r>
      <w:r w:rsidR="00A8729C">
        <w:t xml:space="preserve"> (1990)</w:t>
      </w:r>
      <w:r>
        <w:t>, el Scholarship of Teaching and Learning (SoTL) asume que la docencia es una forma legítima de ciencia académica que debe ser investigada, compartida y discutida con rigor profesional. Este ejercicio se fortalece mediante las comunidades de práctica, donde el liderazgo docente se manifiesta en el intercambio de experiencias, la reflexión compartida y la co-creación de conocimiento entre pares académicos.</w:t>
      </w:r>
    </w:p>
    <w:p w14:paraId="1AC8AE86" w14:textId="241D27B6" w:rsidR="00246A58" w:rsidRDefault="00246A58" w:rsidP="00246A58">
      <w:pPr>
        <w:pStyle w:val="Prrafodelista"/>
        <w:numPr>
          <w:ilvl w:val="0"/>
          <w:numId w:val="40"/>
        </w:numPr>
        <w:spacing w:line="360" w:lineRule="auto"/>
        <w:jc w:val="both"/>
      </w:pPr>
      <w:r>
        <w:t>Educación para el Desarrollo Sostenible (EDS) y ODS: En sintonía con los marcos de la UNESCO (2022, 2023) y la OCDE (2024), esta línea vincula el desarrollo profesoral con los Objetivos de Desarrollo Sostenible (ODS 4 y 8). La sostenibilidad se entiende como un eje transversal que promueve la educación de calidad, la equidad y la corresponsabilidad universitaria, posicionando al docente como un gestor del bienestar colectivo y del desarrollo institucional a largo plazo.</w:t>
      </w:r>
    </w:p>
    <w:p w14:paraId="1FDBFF82" w14:textId="05EDC9EB" w:rsidR="00246A58" w:rsidRDefault="00246A58" w:rsidP="00246A58">
      <w:pPr>
        <w:pStyle w:val="Prrafodelista"/>
        <w:numPr>
          <w:ilvl w:val="0"/>
          <w:numId w:val="40"/>
        </w:numPr>
        <w:spacing w:line="360" w:lineRule="auto"/>
        <w:jc w:val="both"/>
      </w:pPr>
      <w:r>
        <w:t>Ética y Responsabilidad Social Universitaria: Siguiendo el Proyecto Educativo Institucional (PEI)</w:t>
      </w:r>
      <w:r w:rsidR="00A8729C">
        <w:t xml:space="preserve"> (Universidad Católica de Colombia, 2016)</w:t>
      </w:r>
      <w:r>
        <w:t>, el liderazgo profesoral se fundamenta en los valores del humanismo cristiano, orientando la acción docente hacia la búsqueda del bien común y la excelencia académica con sentido ético y social.</w:t>
      </w:r>
    </w:p>
    <w:p w14:paraId="2B4A228C" w14:textId="2A098456" w:rsidR="008E3587" w:rsidRDefault="00246A58" w:rsidP="00246A58">
      <w:pPr>
        <w:pStyle w:val="Prrafodelista"/>
        <w:numPr>
          <w:ilvl w:val="0"/>
          <w:numId w:val="40"/>
        </w:numPr>
        <w:spacing w:line="360" w:lineRule="auto"/>
        <w:jc w:val="both"/>
      </w:pPr>
      <w:r>
        <w:t>Enfoque Sistémico del Desarrollo: La capacitación no solo impacta al individuo, sino que se proyecta hacia la sostenibilidad institucional. Este nivel sistémico asegura que el liderazgo del profesorado fortalezca la identidad universitaria y contribuya a la formación de una comunidad académica globalmente comprometida</w:t>
      </w:r>
      <w:r w:rsidR="00A8729C">
        <w:t xml:space="preserve"> </w:t>
      </w:r>
      <w:r w:rsidR="00A8729C">
        <w:rPr>
          <w:rStyle w:val="Textoennegrita"/>
          <w:b w:val="0"/>
          <w:bCs w:val="0"/>
        </w:rPr>
        <w:t>(Universidad Católica de Colombia, 2020)</w:t>
      </w:r>
      <w:r>
        <w:t>.</w:t>
      </w:r>
    </w:p>
    <w:p w14:paraId="6B3D0A10" w14:textId="6F44DB5F" w:rsidR="009040A1" w:rsidRPr="005514A5" w:rsidRDefault="005514A5" w:rsidP="005514A5">
      <w:pPr>
        <w:pStyle w:val="Ttulo1"/>
        <w:jc w:val="center"/>
      </w:pPr>
      <w:bookmarkStart w:id="3" w:name="_Toc222922025"/>
      <w:r w:rsidRPr="005514A5">
        <w:t xml:space="preserve">3. </w:t>
      </w:r>
      <w:r w:rsidR="00A0653A">
        <w:t>Ruta de formación</w:t>
      </w:r>
      <w:bookmarkEnd w:id="3"/>
    </w:p>
    <w:p w14:paraId="59ABB3D7"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6770BB04" w14:textId="04CE6018" w:rsidR="005514A5" w:rsidRDefault="00C96EE1" w:rsidP="00844D10">
      <w:pPr>
        <w:spacing w:after="0" w:line="360" w:lineRule="auto"/>
        <w:jc w:val="both"/>
      </w:pPr>
      <w:r w:rsidRPr="00C96EE1">
        <w:t>En sintonía con el Plan de Desarrollo Institucional 2020+ y la misión humanista de la Universidad, esta ruta busca potenciar al docente como un líder ético capaz de inspirar el cambio y gestionar redes de colaboración efectiva. La formación trasciende la enseñanza técnica para centrarse en la corresponsabilidad universitaria y el compromiso con el bien común.</w:t>
      </w:r>
    </w:p>
    <w:p w14:paraId="7C491FD4" w14:textId="1C57012D" w:rsidR="00030DAC" w:rsidRDefault="00030DAC" w:rsidP="00844D10">
      <w:pPr>
        <w:spacing w:after="0" w:line="360" w:lineRule="auto"/>
        <w:jc w:val="both"/>
      </w:pPr>
    </w:p>
    <w:p w14:paraId="50D4EA3F" w14:textId="132B56FE" w:rsidR="00030DAC" w:rsidRDefault="00030DAC" w:rsidP="00844D10">
      <w:pPr>
        <w:spacing w:after="0" w:line="360" w:lineRule="auto"/>
        <w:jc w:val="both"/>
      </w:pPr>
    </w:p>
    <w:p w14:paraId="00B51B87" w14:textId="3EEDC7EF" w:rsidR="00030DAC" w:rsidRDefault="00030DAC" w:rsidP="00844D10">
      <w:pPr>
        <w:spacing w:after="0" w:line="360" w:lineRule="auto"/>
        <w:jc w:val="both"/>
      </w:pPr>
    </w:p>
    <w:p w14:paraId="431BF703" w14:textId="77777777" w:rsidR="00030DAC" w:rsidRDefault="00030DAC" w:rsidP="00844D10">
      <w:pPr>
        <w:spacing w:after="0" w:line="360" w:lineRule="auto"/>
        <w:jc w:val="both"/>
      </w:pPr>
    </w:p>
    <w:p w14:paraId="4E3FF3CD" w14:textId="6A30A0EE" w:rsidR="00844D10" w:rsidRPr="00D750DE" w:rsidRDefault="00D750DE" w:rsidP="00D750DE">
      <w:pPr>
        <w:spacing w:after="0" w:line="240" w:lineRule="auto"/>
        <w:ind w:left="1416" w:hanging="1416"/>
        <w:rPr>
          <w:rFonts w:cs="Times New Roman"/>
          <w:i/>
          <w:iCs/>
          <w:szCs w:val="24"/>
        </w:rPr>
      </w:pPr>
      <w:r w:rsidRPr="000B769A">
        <w:rPr>
          <w:rFonts w:cs="Times New Roman"/>
          <w:b/>
          <w:bCs/>
          <w:i/>
          <w:iCs/>
          <w:szCs w:val="24"/>
        </w:rPr>
        <w:t>Tabla 1. Competencias y resultados de aprendizaje asociados a la ruta</w:t>
      </w:r>
    </w:p>
    <w:tbl>
      <w:tblPr>
        <w:tblW w:w="92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5" w:type="dxa"/>
          <w:left w:w="15" w:type="dxa"/>
          <w:bottom w:w="15" w:type="dxa"/>
          <w:right w:w="15" w:type="dxa"/>
        </w:tblCellMar>
        <w:tblLook w:val="04A0" w:firstRow="1" w:lastRow="0" w:firstColumn="1" w:lastColumn="0" w:noHBand="0" w:noVBand="1"/>
      </w:tblPr>
      <w:tblGrid>
        <w:gridCol w:w="1928"/>
        <w:gridCol w:w="2482"/>
        <w:gridCol w:w="3895"/>
        <w:gridCol w:w="937"/>
      </w:tblGrid>
      <w:tr w:rsidR="00A0653A" w:rsidRPr="009040A1" w14:paraId="4D87177D" w14:textId="1DC98BC6" w:rsidTr="00844D10">
        <w:tc>
          <w:tcPr>
            <w:tcW w:w="0" w:type="auto"/>
            <w:shd w:val="clear" w:color="auto" w:fill="0070C0"/>
            <w:vAlign w:val="center"/>
            <w:hideMark/>
          </w:tcPr>
          <w:p w14:paraId="7012EA7A"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Eje Formativo</w:t>
            </w:r>
          </w:p>
        </w:tc>
        <w:tc>
          <w:tcPr>
            <w:tcW w:w="0" w:type="auto"/>
            <w:shd w:val="clear" w:color="auto" w:fill="0070C0"/>
            <w:vAlign w:val="center"/>
            <w:hideMark/>
          </w:tcPr>
          <w:p w14:paraId="20BA3791" w14:textId="17FD49DB"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 xml:space="preserve">Competencia </w:t>
            </w:r>
          </w:p>
        </w:tc>
        <w:tc>
          <w:tcPr>
            <w:tcW w:w="3895" w:type="dxa"/>
            <w:shd w:val="clear" w:color="auto" w:fill="0070C0"/>
            <w:vAlign w:val="center"/>
            <w:hideMark/>
          </w:tcPr>
          <w:p w14:paraId="22F28939"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Resultados de Aprendizaje (RA)</w:t>
            </w:r>
          </w:p>
        </w:tc>
        <w:tc>
          <w:tcPr>
            <w:tcW w:w="0" w:type="auto"/>
            <w:shd w:val="clear" w:color="auto" w:fill="0070C0"/>
          </w:tcPr>
          <w:p w14:paraId="5803EED0" w14:textId="00AAAEC4" w:rsidR="00A0653A" w:rsidRPr="009040A1" w:rsidRDefault="00844D10" w:rsidP="009040A1">
            <w:pPr>
              <w:spacing w:after="0" w:line="240" w:lineRule="auto"/>
              <w:jc w:val="center"/>
              <w:rPr>
                <w:rFonts w:eastAsia="Times New Roman" w:cstheme="minorHAnsi"/>
                <w:b/>
                <w:bCs/>
                <w:color w:val="FFFFFF" w:themeColor="background1"/>
                <w:sz w:val="20"/>
                <w:szCs w:val="20"/>
                <w:lang w:val="es-419" w:eastAsia="es-419"/>
              </w:rPr>
            </w:pPr>
            <w:r>
              <w:rPr>
                <w:rFonts w:eastAsia="Times New Roman" w:cstheme="minorHAnsi"/>
                <w:b/>
                <w:bCs/>
                <w:color w:val="FFFFFF" w:themeColor="background1"/>
                <w:sz w:val="20"/>
                <w:szCs w:val="20"/>
                <w:lang w:val="es-419" w:eastAsia="es-419"/>
              </w:rPr>
              <w:t>Horas Estimadas</w:t>
            </w:r>
          </w:p>
        </w:tc>
      </w:tr>
      <w:tr w:rsidR="00A0653A" w:rsidRPr="009040A1" w14:paraId="2779CE12" w14:textId="29ED9122" w:rsidTr="00506304">
        <w:tc>
          <w:tcPr>
            <w:tcW w:w="0" w:type="auto"/>
            <w:shd w:val="clear" w:color="auto" w:fill="FFC000"/>
            <w:vAlign w:val="center"/>
            <w:hideMark/>
          </w:tcPr>
          <w:p w14:paraId="529CF0B3" w14:textId="35F0BE05" w:rsidR="00A0653A" w:rsidRPr="009040A1" w:rsidRDefault="00C96EE1" w:rsidP="009040A1">
            <w:pPr>
              <w:spacing w:after="0" w:line="240" w:lineRule="auto"/>
              <w:rPr>
                <w:rFonts w:eastAsia="Times New Roman" w:cstheme="minorHAnsi"/>
                <w:color w:val="auto"/>
                <w:sz w:val="20"/>
                <w:szCs w:val="20"/>
                <w:lang w:val="es-419" w:eastAsia="es-419"/>
              </w:rPr>
            </w:pPr>
            <w:r>
              <w:rPr>
                <w:rFonts w:eastAsia="Times New Roman" w:cstheme="minorHAnsi"/>
                <w:b/>
                <w:bCs/>
                <w:color w:val="auto"/>
                <w:sz w:val="20"/>
                <w:szCs w:val="20"/>
                <w:lang w:val="es-419" w:eastAsia="es-419"/>
              </w:rPr>
              <w:t xml:space="preserve">Eje </w:t>
            </w:r>
            <w:r w:rsidRPr="00C96EE1">
              <w:rPr>
                <w:rFonts w:eastAsia="Times New Roman" w:cstheme="minorHAnsi"/>
                <w:b/>
                <w:bCs/>
                <w:color w:val="auto"/>
                <w:sz w:val="20"/>
                <w:szCs w:val="20"/>
                <w:lang w:val="es-419" w:eastAsia="es-419"/>
              </w:rPr>
              <w:t>1</w:t>
            </w:r>
            <w:r>
              <w:rPr>
                <w:rFonts w:eastAsia="Times New Roman" w:cstheme="minorHAnsi"/>
                <w:b/>
                <w:bCs/>
                <w:color w:val="auto"/>
                <w:sz w:val="20"/>
                <w:szCs w:val="20"/>
                <w:lang w:val="es-419" w:eastAsia="es-419"/>
              </w:rPr>
              <w:t>:</w:t>
            </w:r>
            <w:r w:rsidRPr="00C96EE1">
              <w:rPr>
                <w:rFonts w:eastAsia="Times New Roman" w:cstheme="minorHAnsi"/>
                <w:b/>
                <w:bCs/>
                <w:color w:val="auto"/>
                <w:sz w:val="20"/>
                <w:szCs w:val="20"/>
                <w:lang w:val="es-419" w:eastAsia="es-419"/>
              </w:rPr>
              <w:t xml:space="preserve"> Liderazgo Pedagógico Transformador</w:t>
            </w:r>
          </w:p>
        </w:tc>
        <w:tc>
          <w:tcPr>
            <w:tcW w:w="0" w:type="auto"/>
            <w:shd w:val="clear" w:color="auto" w:fill="D9D9D9" w:themeFill="background1" w:themeFillShade="D9"/>
            <w:vAlign w:val="center"/>
            <w:hideMark/>
          </w:tcPr>
          <w:p w14:paraId="69CAD825" w14:textId="6A9B43CE" w:rsidR="00A0653A" w:rsidRPr="009040A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Ejercer un liderazgo que motive, empodere y guíe a los estudiantes hacia el aprendizaje autónomo y la reflexión crítica.</w:t>
            </w:r>
          </w:p>
        </w:tc>
        <w:tc>
          <w:tcPr>
            <w:tcW w:w="3895" w:type="dxa"/>
            <w:shd w:val="clear" w:color="auto" w:fill="D9D9D9" w:themeFill="background1" w:themeFillShade="D9"/>
            <w:vAlign w:val="center"/>
            <w:hideMark/>
          </w:tcPr>
          <w:p w14:paraId="702DAE25" w14:textId="77777777" w:rsidR="00C96EE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 xml:space="preserve">1. Identifica el propio estilo de liderazgo docente y su impacto en el contexto del aula y la motivación. </w:t>
            </w:r>
          </w:p>
          <w:p w14:paraId="25D2EA78" w14:textId="49918F27" w:rsidR="00A0653A" w:rsidRPr="009040A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2. Aplica estrategias de comunicación asertiva y mediación para gestionar dinámicas grupales desafiantes.</w:t>
            </w:r>
          </w:p>
        </w:tc>
        <w:tc>
          <w:tcPr>
            <w:tcW w:w="0" w:type="auto"/>
            <w:shd w:val="clear" w:color="auto" w:fill="D9D9D9" w:themeFill="background1" w:themeFillShade="D9"/>
            <w:vAlign w:val="center"/>
          </w:tcPr>
          <w:p w14:paraId="19E58A97" w14:textId="508A0C1B" w:rsidR="00A0653A" w:rsidRPr="00A904B7" w:rsidRDefault="0096413F"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C96EE1">
              <w:rPr>
                <w:rFonts w:eastAsia="Times New Roman" w:cstheme="minorHAnsi"/>
                <w:color w:val="auto"/>
                <w:sz w:val="20"/>
                <w:szCs w:val="20"/>
                <w:lang w:val="es-419" w:eastAsia="es-419"/>
              </w:rPr>
              <w:t>2</w:t>
            </w:r>
            <w:r w:rsidR="00844D10" w:rsidRPr="00A904B7">
              <w:rPr>
                <w:rFonts w:eastAsia="Times New Roman" w:cstheme="minorHAnsi"/>
                <w:color w:val="auto"/>
                <w:sz w:val="20"/>
                <w:szCs w:val="20"/>
                <w:lang w:val="es-419" w:eastAsia="es-419"/>
              </w:rPr>
              <w:t xml:space="preserve"> horas</w:t>
            </w:r>
          </w:p>
        </w:tc>
      </w:tr>
      <w:tr w:rsidR="00A0653A" w:rsidRPr="009040A1" w14:paraId="3151B032" w14:textId="1602700A" w:rsidTr="00506304">
        <w:tc>
          <w:tcPr>
            <w:tcW w:w="0" w:type="auto"/>
            <w:shd w:val="clear" w:color="auto" w:fill="FFC000"/>
            <w:vAlign w:val="center"/>
            <w:hideMark/>
          </w:tcPr>
          <w:p w14:paraId="06E33F2A" w14:textId="63B0194D"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2: </w:t>
            </w:r>
            <w:r w:rsidR="00C96EE1" w:rsidRPr="00C96EE1">
              <w:rPr>
                <w:rFonts w:eastAsia="Times New Roman" w:cstheme="minorHAnsi"/>
                <w:b/>
                <w:bCs/>
                <w:color w:val="auto"/>
                <w:sz w:val="20"/>
                <w:szCs w:val="20"/>
                <w:lang w:val="es-419" w:eastAsia="es-419"/>
              </w:rPr>
              <w:t>Liderazgo Colaborativo y Comunidades de Práctica</w:t>
            </w:r>
          </w:p>
        </w:tc>
        <w:tc>
          <w:tcPr>
            <w:tcW w:w="0" w:type="auto"/>
            <w:shd w:val="clear" w:color="auto" w:fill="D9D9D9" w:themeFill="background1" w:themeFillShade="D9"/>
            <w:vAlign w:val="center"/>
            <w:hideMark/>
          </w:tcPr>
          <w:p w14:paraId="56FAF1B1" w14:textId="7CD93517" w:rsidR="00A0653A" w:rsidRPr="009040A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Liderar iniciativas colaborativas con pares académicos para fortalecer la innovación curricular y el desarrollo de proyectos interdisciplinarios.</w:t>
            </w:r>
          </w:p>
        </w:tc>
        <w:tc>
          <w:tcPr>
            <w:tcW w:w="3895" w:type="dxa"/>
            <w:shd w:val="clear" w:color="auto" w:fill="D9D9D9" w:themeFill="background1" w:themeFillShade="D9"/>
            <w:vAlign w:val="center"/>
            <w:hideMark/>
          </w:tcPr>
          <w:p w14:paraId="732989C7" w14:textId="77777777" w:rsidR="00C96EE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 xml:space="preserve">1. Gestiona comunidades de práctica y redes académicas para la co-creación de conocimiento pedagógico. </w:t>
            </w:r>
          </w:p>
          <w:p w14:paraId="7416FF6B" w14:textId="3143C2A9" w:rsidR="00A0653A" w:rsidRPr="00844D10" w:rsidRDefault="00C96EE1" w:rsidP="009040A1">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 xml:space="preserve">2. </w:t>
            </w:r>
            <w:r w:rsidRPr="00C96EE1">
              <w:rPr>
                <w:rFonts w:eastAsia="Times New Roman" w:cstheme="minorHAnsi"/>
                <w:color w:val="auto"/>
                <w:sz w:val="20"/>
                <w:szCs w:val="20"/>
                <w:lang w:val="es-419" w:eastAsia="es-419"/>
              </w:rPr>
              <w:t>Desarrolla habilidades de mentoría entre pares para impulsar cambios metodológicos en los planes de estudio.</w:t>
            </w:r>
          </w:p>
        </w:tc>
        <w:tc>
          <w:tcPr>
            <w:tcW w:w="0" w:type="auto"/>
            <w:shd w:val="clear" w:color="auto" w:fill="D9D9D9" w:themeFill="background1" w:themeFillShade="D9"/>
            <w:vAlign w:val="center"/>
          </w:tcPr>
          <w:p w14:paraId="7690F769" w14:textId="3272A5D1" w:rsidR="00A0653A" w:rsidRPr="00844D10" w:rsidRDefault="00844D10" w:rsidP="00506304">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w:t>
            </w:r>
            <w:r w:rsidR="00336EA8">
              <w:rPr>
                <w:rFonts w:eastAsia="Times New Roman" w:cstheme="minorHAnsi"/>
                <w:color w:val="auto"/>
                <w:sz w:val="20"/>
                <w:szCs w:val="20"/>
                <w:lang w:val="es-419" w:eastAsia="es-419"/>
              </w:rPr>
              <w:t>2</w:t>
            </w:r>
            <w:r w:rsidRPr="00844D10">
              <w:rPr>
                <w:rFonts w:eastAsia="Times New Roman" w:cstheme="minorHAnsi"/>
                <w:color w:val="auto"/>
                <w:sz w:val="20"/>
                <w:szCs w:val="20"/>
                <w:lang w:val="es-419" w:eastAsia="es-419"/>
              </w:rPr>
              <w:t xml:space="preserve"> horas</w:t>
            </w:r>
          </w:p>
        </w:tc>
      </w:tr>
      <w:tr w:rsidR="00A0653A" w:rsidRPr="009040A1" w14:paraId="074454EA" w14:textId="327077CC" w:rsidTr="00506304">
        <w:tc>
          <w:tcPr>
            <w:tcW w:w="0" w:type="auto"/>
            <w:shd w:val="clear" w:color="auto" w:fill="FFC000"/>
            <w:vAlign w:val="center"/>
            <w:hideMark/>
          </w:tcPr>
          <w:p w14:paraId="25E13F9D" w14:textId="6E9C362F"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3: </w:t>
            </w:r>
            <w:r w:rsidR="00C96EE1" w:rsidRPr="00C96EE1">
              <w:rPr>
                <w:rFonts w:eastAsia="Times New Roman" w:cstheme="minorHAnsi"/>
                <w:b/>
                <w:bCs/>
                <w:color w:val="auto"/>
                <w:sz w:val="20"/>
                <w:szCs w:val="20"/>
                <w:lang w:val="es-419" w:eastAsia="es-419"/>
              </w:rPr>
              <w:t>Educación Sostenible y Laboratorios Vivos</w:t>
            </w:r>
          </w:p>
        </w:tc>
        <w:tc>
          <w:tcPr>
            <w:tcW w:w="0" w:type="auto"/>
            <w:shd w:val="clear" w:color="auto" w:fill="D9D9D9" w:themeFill="background1" w:themeFillShade="D9"/>
            <w:vAlign w:val="center"/>
            <w:hideMark/>
          </w:tcPr>
          <w:p w14:paraId="4D522E85" w14:textId="437AC582" w:rsidR="00A0653A" w:rsidRPr="009040A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Promover la sostenibilidad en la cultura institucional, vinculando la docencia con soluciones tangibles para problemáticas socioambientales.</w:t>
            </w:r>
          </w:p>
        </w:tc>
        <w:tc>
          <w:tcPr>
            <w:tcW w:w="3895" w:type="dxa"/>
            <w:shd w:val="clear" w:color="auto" w:fill="D9D9D9" w:themeFill="background1" w:themeFillShade="D9"/>
            <w:vAlign w:val="center"/>
            <w:hideMark/>
          </w:tcPr>
          <w:p w14:paraId="43D9467A" w14:textId="77777777" w:rsidR="00C96EE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 xml:space="preserve">1. Vincula proyectos de clase y líneas de investigación con los ODS y problemáticas de sostenibilidad locales. </w:t>
            </w:r>
          </w:p>
          <w:p w14:paraId="64CF7EE7" w14:textId="77564671" w:rsidR="0096413F" w:rsidRPr="00844D10"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2. Utiliza el entorno universitario como un "laboratorio vivo" para el aprendizaje sostenible y el impacto social.</w:t>
            </w:r>
          </w:p>
        </w:tc>
        <w:tc>
          <w:tcPr>
            <w:tcW w:w="0" w:type="auto"/>
            <w:shd w:val="clear" w:color="auto" w:fill="D9D9D9" w:themeFill="background1" w:themeFillShade="D9"/>
            <w:vAlign w:val="center"/>
          </w:tcPr>
          <w:p w14:paraId="1FB0A24E" w14:textId="53791ADC" w:rsidR="00A0653A"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96413F">
              <w:rPr>
                <w:rFonts w:eastAsia="Times New Roman" w:cstheme="minorHAnsi"/>
                <w:color w:val="auto"/>
                <w:sz w:val="20"/>
                <w:szCs w:val="20"/>
                <w:lang w:val="es-419" w:eastAsia="es-419"/>
              </w:rPr>
              <w:t>2</w:t>
            </w:r>
            <w:r w:rsidR="00844D10" w:rsidRPr="00844D10">
              <w:rPr>
                <w:rFonts w:eastAsia="Times New Roman" w:cstheme="minorHAnsi"/>
                <w:color w:val="auto"/>
                <w:sz w:val="20"/>
                <w:szCs w:val="20"/>
                <w:lang w:val="es-419" w:eastAsia="es-419"/>
              </w:rPr>
              <w:t xml:space="preserve"> horas</w:t>
            </w:r>
          </w:p>
        </w:tc>
      </w:tr>
      <w:tr w:rsidR="00506304" w:rsidRPr="009040A1" w14:paraId="2692DA04" w14:textId="77777777" w:rsidTr="00506304">
        <w:tc>
          <w:tcPr>
            <w:tcW w:w="0" w:type="auto"/>
            <w:shd w:val="clear" w:color="auto" w:fill="FFC000"/>
            <w:vAlign w:val="center"/>
          </w:tcPr>
          <w:p w14:paraId="43A951D9" w14:textId="4655B45B" w:rsidR="00506304" w:rsidRPr="009040A1" w:rsidRDefault="00506304" w:rsidP="009040A1">
            <w:pPr>
              <w:spacing w:after="0" w:line="240" w:lineRule="auto"/>
              <w:rPr>
                <w:rFonts w:eastAsia="Times New Roman" w:cstheme="minorHAnsi"/>
                <w:b/>
                <w:bCs/>
                <w:color w:val="auto"/>
                <w:sz w:val="20"/>
                <w:szCs w:val="20"/>
                <w:lang w:val="es-419" w:eastAsia="es-419"/>
              </w:rPr>
            </w:pPr>
            <w:r w:rsidRPr="009040A1">
              <w:rPr>
                <w:rFonts w:eastAsia="Times New Roman" w:cstheme="minorHAnsi"/>
                <w:b/>
                <w:bCs/>
                <w:color w:val="auto"/>
                <w:sz w:val="20"/>
                <w:szCs w:val="20"/>
                <w:lang w:val="es-419" w:eastAsia="es-419"/>
              </w:rPr>
              <w:t xml:space="preserve">Eje </w:t>
            </w:r>
            <w:r>
              <w:rPr>
                <w:rFonts w:eastAsia="Times New Roman" w:cstheme="minorHAnsi"/>
                <w:b/>
                <w:bCs/>
                <w:color w:val="auto"/>
                <w:sz w:val="20"/>
                <w:szCs w:val="20"/>
                <w:lang w:val="es-419" w:eastAsia="es-419"/>
              </w:rPr>
              <w:t>4</w:t>
            </w:r>
            <w:r w:rsidRPr="009040A1">
              <w:rPr>
                <w:rFonts w:eastAsia="Times New Roman" w:cstheme="minorHAnsi"/>
                <w:b/>
                <w:bCs/>
                <w:color w:val="auto"/>
                <w:sz w:val="20"/>
                <w:szCs w:val="20"/>
                <w:lang w:val="es-419" w:eastAsia="es-419"/>
              </w:rPr>
              <w:t xml:space="preserve">: </w:t>
            </w:r>
            <w:r w:rsidR="00C96EE1" w:rsidRPr="00C96EE1">
              <w:rPr>
                <w:rFonts w:eastAsia="Times New Roman" w:cstheme="minorHAnsi"/>
                <w:b/>
                <w:bCs/>
                <w:color w:val="auto"/>
                <w:sz w:val="20"/>
                <w:szCs w:val="20"/>
                <w:lang w:val="es-419" w:eastAsia="es-419"/>
              </w:rPr>
              <w:t>Ética, Liderazgo y Corresponsabilidad</w:t>
            </w:r>
          </w:p>
        </w:tc>
        <w:tc>
          <w:tcPr>
            <w:tcW w:w="0" w:type="auto"/>
            <w:shd w:val="clear" w:color="auto" w:fill="D9D9D9" w:themeFill="background1" w:themeFillShade="D9"/>
            <w:vAlign w:val="center"/>
          </w:tcPr>
          <w:p w14:paraId="51B5CD2B" w14:textId="2A06EA1A" w:rsidR="00506304" w:rsidRPr="009040A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Actuar como agente de transformación y corresponsabilidad en el desarrollo institucional, alineado con la misión y el compromiso misional.</w:t>
            </w:r>
          </w:p>
        </w:tc>
        <w:tc>
          <w:tcPr>
            <w:tcW w:w="3895" w:type="dxa"/>
            <w:shd w:val="clear" w:color="auto" w:fill="D9D9D9" w:themeFill="background1" w:themeFillShade="D9"/>
            <w:vAlign w:val="center"/>
          </w:tcPr>
          <w:p w14:paraId="2F6D42F2" w14:textId="77777777" w:rsidR="00C96EE1"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 xml:space="preserve">1. Participa en proyectos institucionales de impacto que fortalezcan la identidad y la sostenibilidad de la Universidad. </w:t>
            </w:r>
          </w:p>
          <w:p w14:paraId="468CD492" w14:textId="2F88D557" w:rsidR="00506304" w:rsidRPr="00844D10" w:rsidRDefault="00C96EE1" w:rsidP="009040A1">
            <w:pPr>
              <w:spacing w:after="0" w:line="240" w:lineRule="auto"/>
              <w:rPr>
                <w:rFonts w:eastAsia="Times New Roman" w:cstheme="minorHAnsi"/>
                <w:color w:val="auto"/>
                <w:sz w:val="20"/>
                <w:szCs w:val="20"/>
                <w:lang w:val="es-419" w:eastAsia="es-419"/>
              </w:rPr>
            </w:pPr>
            <w:r w:rsidRPr="00C96EE1">
              <w:rPr>
                <w:rFonts w:eastAsia="Times New Roman" w:cstheme="minorHAnsi"/>
                <w:color w:val="auto"/>
                <w:sz w:val="20"/>
                <w:szCs w:val="20"/>
                <w:lang w:val="es-419" w:eastAsia="es-419"/>
              </w:rPr>
              <w:t>2. Redefine su propósito docente como líder corresponsable de la formación integral y el bien común.</w:t>
            </w:r>
          </w:p>
        </w:tc>
        <w:tc>
          <w:tcPr>
            <w:tcW w:w="0" w:type="auto"/>
            <w:shd w:val="clear" w:color="auto" w:fill="D9D9D9" w:themeFill="background1" w:themeFillShade="D9"/>
            <w:vAlign w:val="center"/>
          </w:tcPr>
          <w:p w14:paraId="23C3B8BC" w14:textId="6BB52E91" w:rsidR="00506304"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C96EE1">
              <w:rPr>
                <w:rFonts w:eastAsia="Times New Roman" w:cstheme="minorHAnsi"/>
                <w:color w:val="auto"/>
                <w:sz w:val="20"/>
                <w:szCs w:val="20"/>
                <w:lang w:val="es-419" w:eastAsia="es-419"/>
              </w:rPr>
              <w:t>2</w:t>
            </w:r>
            <w:r>
              <w:rPr>
                <w:rFonts w:eastAsia="Times New Roman" w:cstheme="minorHAnsi"/>
                <w:color w:val="auto"/>
                <w:sz w:val="20"/>
                <w:szCs w:val="20"/>
                <w:lang w:val="es-419" w:eastAsia="es-419"/>
              </w:rPr>
              <w:t xml:space="preserve"> horas</w:t>
            </w:r>
          </w:p>
        </w:tc>
      </w:tr>
    </w:tbl>
    <w:p w14:paraId="7CBA7DD5"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2BCE0A55" w14:textId="6271818E" w:rsidR="00FA09C6" w:rsidRDefault="00C96EE1" w:rsidP="008E3587">
      <w:pPr>
        <w:spacing w:line="360" w:lineRule="auto"/>
        <w:jc w:val="both"/>
        <w:rPr>
          <w:rFonts w:ascii="Verdana" w:eastAsiaTheme="majorEastAsia" w:hAnsi="Verdana" w:cstheme="majorBidi"/>
          <w:color w:val="2F5496" w:themeColor="accent1" w:themeShade="BF"/>
          <w:sz w:val="32"/>
          <w:szCs w:val="32"/>
        </w:rPr>
      </w:pPr>
      <w:r w:rsidRPr="00C96EE1">
        <w:t>Esta ruta de formación consolida al profesorado como un cuerpo docente líder, innovador y éticamente responsable, capaz de proyectar su impacto más allá del aula de clase. Al integrar el liderazgo transformador con la educación sostenible, la Universidad asegura que sus docentes no solo cumplan con la excelencia académica, sino que actúen como gestores de la sostenibilidad institucional y agentes de cambio en sus comunidades académicas. De este modo, el desarrollo profesoral se convierte en un motor de transformación sistémica que reafirma el compromiso de la Universidad Católica de Colombia con la formación de líderes para el desarrollo humano y social sostenible.</w:t>
      </w:r>
      <w:r w:rsidR="00FA09C6">
        <w:br w:type="page"/>
      </w:r>
    </w:p>
    <w:p w14:paraId="3820DBAB" w14:textId="34EF0BFC" w:rsidR="00A94B03" w:rsidRDefault="000D58DF" w:rsidP="00D42B0C">
      <w:pPr>
        <w:pStyle w:val="Ttulo1"/>
        <w:spacing w:line="360" w:lineRule="auto"/>
        <w:jc w:val="center"/>
        <w:rPr>
          <w:b/>
          <w:bCs/>
        </w:rPr>
      </w:pPr>
      <w:bookmarkStart w:id="4" w:name="_Toc222922026"/>
      <w:r>
        <w:lastRenderedPageBreak/>
        <w:t>4</w:t>
      </w:r>
      <w:r w:rsidR="00A94B03">
        <w:t>. Referencias</w:t>
      </w:r>
      <w:bookmarkEnd w:id="4"/>
    </w:p>
    <w:p w14:paraId="2DBBC5DB" w14:textId="77777777" w:rsidR="00FE6039" w:rsidRPr="00C60EE2" w:rsidRDefault="00FE6039" w:rsidP="00FE6039">
      <w:pPr>
        <w:spacing w:line="360" w:lineRule="auto"/>
        <w:ind w:firstLine="567"/>
        <w:jc w:val="both"/>
      </w:pPr>
      <w:bookmarkStart w:id="5" w:name="_Toc106108944"/>
      <w:bookmarkEnd w:id="5"/>
      <w:r w:rsidRPr="00C60EE2">
        <w:t xml:space="preserve">Boyer, E. L. (1990). </w:t>
      </w:r>
      <w:r w:rsidRPr="00C60EE2">
        <w:rPr>
          <w:rStyle w:val="nfasis"/>
        </w:rPr>
        <w:t>Scholarship reconsidered: Priorities of the professoriate.</w:t>
      </w:r>
      <w:r w:rsidRPr="00C60EE2">
        <w:t xml:space="preserve"> Princeton, NJ: The Carnegie Foundation for the Advancement of Teaching.</w:t>
      </w:r>
    </w:p>
    <w:p w14:paraId="17A2294B" w14:textId="77777777" w:rsidR="00FE6039" w:rsidRPr="00C60EE2" w:rsidRDefault="00FE6039" w:rsidP="00FE6039">
      <w:pPr>
        <w:spacing w:line="360" w:lineRule="auto"/>
        <w:ind w:firstLine="567"/>
        <w:jc w:val="both"/>
      </w:pPr>
      <w:r w:rsidRPr="00C60EE2">
        <w:t xml:space="preserve">Keshmiri, F. (2023). A developmental pathway toward leadership for educational change. BMC </w:t>
      </w:r>
      <w:r w:rsidRPr="00C60EE2">
        <w:rPr>
          <w:i/>
          <w:iCs/>
        </w:rPr>
        <w:t>Medical Education, 23</w:t>
      </w:r>
      <w:r w:rsidRPr="00C60EE2">
        <w:t>(1), 30.</w:t>
      </w:r>
    </w:p>
    <w:p w14:paraId="4316E7B4" w14:textId="77777777" w:rsidR="00FE6039" w:rsidRPr="00C60EE2" w:rsidRDefault="00FE6039" w:rsidP="00FE6039">
      <w:pPr>
        <w:spacing w:line="360" w:lineRule="auto"/>
        <w:ind w:firstLine="567"/>
        <w:jc w:val="both"/>
        <w:rPr>
          <w:rStyle w:val="Hipervnculo"/>
        </w:rPr>
      </w:pPr>
      <w:r w:rsidRPr="00C60EE2">
        <w:t xml:space="preserve">Organización de las Naciones Unidas para la Educación, la Ciencia y la Cultura (UNESCO). (2022). </w:t>
      </w:r>
      <w:r w:rsidRPr="00C60EE2">
        <w:rPr>
          <w:i/>
          <w:iCs/>
        </w:rPr>
        <w:t>Conferencia Mundial de Educación Superior 2022: Calidad y pertinencia de los programas en educación superior.</w:t>
      </w:r>
      <w:r w:rsidRPr="00C60EE2">
        <w:t xml:space="preserve"> </w:t>
      </w:r>
      <w:hyperlink r:id="rId9" w:history="1">
        <w:r w:rsidRPr="00C60EE2">
          <w:rPr>
            <w:rStyle w:val="Hipervnculo"/>
          </w:rPr>
          <w:t>https://unesdoc.unesco.org/ark:/48223/pf0000389872_spa</w:t>
        </w:r>
      </w:hyperlink>
    </w:p>
    <w:p w14:paraId="60C3CCD7" w14:textId="77777777" w:rsidR="00FE6039" w:rsidRPr="00C60EE2" w:rsidRDefault="00FE6039" w:rsidP="00FE6039">
      <w:pPr>
        <w:spacing w:line="360" w:lineRule="auto"/>
        <w:ind w:firstLine="567"/>
        <w:jc w:val="both"/>
        <w:rPr>
          <w:color w:val="auto"/>
        </w:rPr>
      </w:pPr>
      <w:r w:rsidRPr="00C60EE2">
        <w:t xml:space="preserve">Organización de las Naciones Unidas para la Educación, la Ciencia y la Cultura (UNESCO). (2023). </w:t>
      </w:r>
      <w:r w:rsidRPr="00C60EE2">
        <w:rPr>
          <w:rStyle w:val="nfasis"/>
        </w:rPr>
        <w:t>Reimagining our futures together: A new social contract for education.</w:t>
      </w:r>
      <w:r w:rsidRPr="00C60EE2">
        <w:t xml:space="preserve"> Paris: UNESCO Publishing.</w:t>
      </w:r>
    </w:p>
    <w:p w14:paraId="529635E3" w14:textId="77777777" w:rsidR="00FE6039" w:rsidRPr="00C60EE2" w:rsidRDefault="00FE6039" w:rsidP="00FE6039">
      <w:pPr>
        <w:spacing w:line="360" w:lineRule="auto"/>
        <w:ind w:firstLine="567"/>
        <w:jc w:val="both"/>
        <w:rPr>
          <w:rStyle w:val="Hipervnculo"/>
        </w:rPr>
      </w:pPr>
      <w:r w:rsidRPr="00C60EE2">
        <w:t xml:space="preserve">Organización para la Cooperación y el Desarrollo Económicos (OCDE). (2024). </w:t>
      </w:r>
      <w:r w:rsidRPr="00C60EE2">
        <w:rPr>
          <w:rStyle w:val="nfasis"/>
        </w:rPr>
        <w:t>Teacher professional learning and development.</w:t>
      </w:r>
      <w:r w:rsidRPr="00C60EE2">
        <w:t xml:space="preserve"> OECD. </w:t>
      </w:r>
      <w:hyperlink r:id="rId10" w:tgtFrame="_new" w:history="1">
        <w:r w:rsidRPr="00C60EE2">
          <w:rPr>
            <w:rStyle w:val="Hipervnculo"/>
          </w:rPr>
          <w:t>https://www.oecd.org/en/topics/teacher-professional-learning-and-development.html</w:t>
        </w:r>
      </w:hyperlink>
    </w:p>
    <w:p w14:paraId="679E20E0" w14:textId="77777777" w:rsidR="00FE6039" w:rsidRPr="00C60EE2" w:rsidRDefault="00FE6039" w:rsidP="00FE6039">
      <w:pPr>
        <w:spacing w:line="360" w:lineRule="auto"/>
        <w:ind w:firstLine="567"/>
        <w:jc w:val="both"/>
      </w:pPr>
      <w:r w:rsidRPr="00C60EE2">
        <w:t xml:space="preserve">Universidad Católica de Colombia. (2016). </w:t>
      </w:r>
      <w:r w:rsidRPr="00C60EE2">
        <w:rPr>
          <w:i/>
          <w:iCs/>
        </w:rPr>
        <w:t>Proyecto Educativo Institucional (PEI)</w:t>
      </w:r>
      <w:r w:rsidRPr="00C60EE2">
        <w:t>. Bogotá, Colombia: Autor.</w:t>
      </w:r>
    </w:p>
    <w:p w14:paraId="3860224B" w14:textId="77777777" w:rsidR="00FE6039" w:rsidRPr="00C60EE2" w:rsidRDefault="00FE6039" w:rsidP="00FE6039">
      <w:pPr>
        <w:spacing w:line="360" w:lineRule="auto"/>
        <w:ind w:firstLine="567"/>
        <w:jc w:val="both"/>
      </w:pPr>
      <w:r w:rsidRPr="00C60EE2">
        <w:t xml:space="preserve">Universidad Católica de Colombia. (2019). </w:t>
      </w:r>
      <w:r w:rsidRPr="00C60EE2">
        <w:rPr>
          <w:i/>
          <w:iCs/>
        </w:rPr>
        <w:t>Estatuto Profesoral</w:t>
      </w:r>
      <w:r w:rsidRPr="00C60EE2">
        <w:t>. Acuerdo 277 del 30 de abril de 2019. Bogotá, Colombia: Autor.</w:t>
      </w:r>
    </w:p>
    <w:p w14:paraId="5B1066D2" w14:textId="77777777" w:rsidR="00FE6039" w:rsidRPr="00C60EE2" w:rsidRDefault="00FE6039" w:rsidP="00FE6039">
      <w:pPr>
        <w:spacing w:line="360" w:lineRule="auto"/>
        <w:ind w:firstLine="567"/>
        <w:jc w:val="both"/>
        <w:rPr>
          <w:rFonts w:eastAsia="Times New Roman"/>
        </w:rPr>
      </w:pPr>
      <w:r w:rsidRPr="00C60EE2">
        <w:t xml:space="preserve">Universidad Católica de Colombia. (2020). </w:t>
      </w:r>
      <w:r w:rsidRPr="00C60EE2">
        <w:rPr>
          <w:rStyle w:val="nfasis"/>
          <w:rFonts w:cstheme="minorHAnsi"/>
          <w:sz w:val="24"/>
          <w:szCs w:val="24"/>
        </w:rPr>
        <w:t>Plan de Desarrollo Institucional 2020+.</w:t>
      </w:r>
      <w:r w:rsidRPr="00C60EE2">
        <w:t xml:space="preserve"> Recuperado de </w:t>
      </w:r>
      <w:hyperlink r:id="rId11" w:tgtFrame="_new" w:history="1">
        <w:r w:rsidRPr="00C60EE2">
          <w:rPr>
            <w:rStyle w:val="Hipervnculo"/>
            <w:rFonts w:cstheme="minorHAnsi"/>
            <w:sz w:val="24"/>
            <w:szCs w:val="24"/>
          </w:rPr>
          <w:t>https://www.ucatolica.edu.co/portal/plan-de-desarrollo-2020/</w:t>
        </w:r>
      </w:hyperlink>
    </w:p>
    <w:p w14:paraId="1F455C62" w14:textId="77777777" w:rsidR="00FE6039" w:rsidRPr="00C60EE2" w:rsidRDefault="00FE6039" w:rsidP="00FE6039">
      <w:pPr>
        <w:spacing w:line="360" w:lineRule="auto"/>
        <w:ind w:firstLine="567"/>
        <w:jc w:val="both"/>
      </w:pPr>
      <w:r w:rsidRPr="00C60EE2">
        <w:t xml:space="preserve">Universidad Católica de Colombia. (2022). </w:t>
      </w:r>
      <w:r w:rsidRPr="00C60EE2">
        <w:rPr>
          <w:i/>
          <w:iCs/>
        </w:rPr>
        <w:t>Modelo Pedagógico. Acuerdo 332 del 31 de marzo de 2022.</w:t>
      </w:r>
      <w:r w:rsidRPr="00C60EE2">
        <w:t xml:space="preserve"> Bogotá, Colombia: Autor.</w:t>
      </w:r>
    </w:p>
    <w:p w14:paraId="42F5EA20" w14:textId="77777777" w:rsidR="00FE6039" w:rsidRDefault="00FE6039" w:rsidP="00FE6039">
      <w:pPr>
        <w:spacing w:line="360" w:lineRule="auto"/>
        <w:ind w:firstLine="567"/>
        <w:jc w:val="both"/>
      </w:pPr>
      <w:r w:rsidRPr="00C60EE2">
        <w:t xml:space="preserve">Universidad Católica de Colombia. (2025). </w:t>
      </w:r>
      <w:r w:rsidRPr="00C60EE2">
        <w:rPr>
          <w:rStyle w:val="nfasis"/>
        </w:rPr>
        <w:t xml:space="preserve">Propuesta Plan de Capacitación para profesores 2026-2028. </w:t>
      </w:r>
      <w:r w:rsidRPr="00C60EE2">
        <w:t>Decanatura Académica.</w:t>
      </w:r>
    </w:p>
    <w:p w14:paraId="326F894E" w14:textId="31A98E8D" w:rsidR="009D0E21" w:rsidRPr="007339DB" w:rsidRDefault="009D0E21" w:rsidP="00460A62">
      <w:pPr>
        <w:spacing w:line="360" w:lineRule="auto"/>
        <w:ind w:firstLine="567"/>
        <w:jc w:val="both"/>
        <w:rPr>
          <w:rFonts w:cstheme="minorHAnsi"/>
        </w:rPr>
      </w:pPr>
    </w:p>
    <w:sectPr w:rsidR="009D0E21" w:rsidRPr="007339DB" w:rsidSect="005329BC">
      <w:headerReference w:type="defaul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8593" w14:textId="77777777" w:rsidR="00B27234" w:rsidRDefault="00B27234" w:rsidP="00C75633">
      <w:pPr>
        <w:spacing w:after="0" w:line="240" w:lineRule="auto"/>
      </w:pPr>
      <w:r>
        <w:separator/>
      </w:r>
    </w:p>
  </w:endnote>
  <w:endnote w:type="continuationSeparator" w:id="0">
    <w:p w14:paraId="6637709D" w14:textId="77777777" w:rsidR="00B27234" w:rsidRDefault="00B27234"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F90DD" w14:textId="77777777" w:rsidR="00B27234" w:rsidRDefault="00B27234" w:rsidP="00C75633">
      <w:pPr>
        <w:spacing w:after="0" w:line="240" w:lineRule="auto"/>
      </w:pPr>
      <w:r>
        <w:separator/>
      </w:r>
    </w:p>
  </w:footnote>
  <w:footnote w:type="continuationSeparator" w:id="0">
    <w:p w14:paraId="3674FF3D" w14:textId="77777777" w:rsidR="00B27234" w:rsidRDefault="00B27234"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6"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7"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1"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2"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4"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3"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6" w15:restartNumberingAfterBreak="0">
    <w:nsid w:val="63935349"/>
    <w:multiLevelType w:val="hybridMultilevel"/>
    <w:tmpl w:val="B1C2D42E"/>
    <w:lvl w:ilvl="0" w:tplc="E6784BF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8" w15:restartNumberingAfterBreak="0">
    <w:nsid w:val="669E01A3"/>
    <w:multiLevelType w:val="multilevel"/>
    <w:tmpl w:val="94DE7D70"/>
    <w:lvl w:ilvl="0">
      <w:start w:val="1"/>
      <w:numFmt w:val="decimal"/>
      <w:lvlText w:val="%1."/>
      <w:lvlJc w:val="left"/>
      <w:pPr>
        <w:ind w:left="1080" w:hanging="72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FAC4DF9"/>
    <w:multiLevelType w:val="hybridMultilevel"/>
    <w:tmpl w:val="28581E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3"/>
  </w:num>
  <w:num w:numId="4">
    <w:abstractNumId w:val="26"/>
  </w:num>
  <w:num w:numId="5">
    <w:abstractNumId w:val="28"/>
  </w:num>
  <w:num w:numId="6">
    <w:abstractNumId w:val="23"/>
  </w:num>
  <w:num w:numId="7">
    <w:abstractNumId w:val="0"/>
  </w:num>
  <w:num w:numId="8">
    <w:abstractNumId w:val="16"/>
  </w:num>
  <w:num w:numId="9">
    <w:abstractNumId w:val="17"/>
  </w:num>
  <w:num w:numId="10">
    <w:abstractNumId w:val="31"/>
  </w:num>
  <w:num w:numId="11">
    <w:abstractNumId w:val="18"/>
  </w:num>
  <w:num w:numId="12">
    <w:abstractNumId w:val="7"/>
  </w:num>
  <w:num w:numId="13">
    <w:abstractNumId w:val="37"/>
  </w:num>
  <w:num w:numId="14">
    <w:abstractNumId w:val="21"/>
  </w:num>
  <w:num w:numId="15">
    <w:abstractNumId w:val="29"/>
  </w:num>
  <w:num w:numId="16">
    <w:abstractNumId w:val="8"/>
  </w:num>
  <w:num w:numId="17">
    <w:abstractNumId w:val="25"/>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0"/>
  </w:num>
  <w:num w:numId="25">
    <w:abstractNumId w:val="1"/>
  </w:num>
  <w:num w:numId="26">
    <w:abstractNumId w:val="3"/>
  </w:num>
  <w:num w:numId="27">
    <w:abstractNumId w:val="34"/>
  </w:num>
  <w:num w:numId="28">
    <w:abstractNumId w:val="32"/>
  </w:num>
  <w:num w:numId="29">
    <w:abstractNumId w:val="24"/>
  </w:num>
  <w:num w:numId="30">
    <w:abstractNumId w:val="35"/>
  </w:num>
  <w:num w:numId="31">
    <w:abstractNumId w:val="6"/>
  </w:num>
  <w:num w:numId="32">
    <w:abstractNumId w:val="20"/>
  </w:num>
  <w:num w:numId="33">
    <w:abstractNumId w:val="2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8"/>
  </w:num>
  <w:num w:numId="37">
    <w:abstractNumId w:val="39"/>
  </w:num>
  <w:num w:numId="38">
    <w:abstractNumId w:val="4"/>
  </w:num>
  <w:num w:numId="39">
    <w:abstractNumId w:val="5"/>
  </w:num>
  <w:num w:numId="40">
    <w:abstractNumId w:val="40"/>
  </w:num>
  <w:num w:numId="4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6462"/>
    <w:rsid w:val="00007427"/>
    <w:rsid w:val="000153E6"/>
    <w:rsid w:val="00016EF7"/>
    <w:rsid w:val="00030DAC"/>
    <w:rsid w:val="00035B23"/>
    <w:rsid w:val="00036E08"/>
    <w:rsid w:val="00044B7A"/>
    <w:rsid w:val="00046450"/>
    <w:rsid w:val="0006077E"/>
    <w:rsid w:val="00061A37"/>
    <w:rsid w:val="00065293"/>
    <w:rsid w:val="000653CB"/>
    <w:rsid w:val="00067654"/>
    <w:rsid w:val="000728E2"/>
    <w:rsid w:val="000731A4"/>
    <w:rsid w:val="00082084"/>
    <w:rsid w:val="00082646"/>
    <w:rsid w:val="00082841"/>
    <w:rsid w:val="000836A4"/>
    <w:rsid w:val="00086D08"/>
    <w:rsid w:val="000938C2"/>
    <w:rsid w:val="00094DC5"/>
    <w:rsid w:val="000A17FF"/>
    <w:rsid w:val="000A4319"/>
    <w:rsid w:val="000B00B1"/>
    <w:rsid w:val="000B33F2"/>
    <w:rsid w:val="000B65F2"/>
    <w:rsid w:val="000C401E"/>
    <w:rsid w:val="000D58DF"/>
    <w:rsid w:val="000D7193"/>
    <w:rsid w:val="000F0CF8"/>
    <w:rsid w:val="000F6E18"/>
    <w:rsid w:val="00102F04"/>
    <w:rsid w:val="00111C1C"/>
    <w:rsid w:val="00113742"/>
    <w:rsid w:val="00113FA4"/>
    <w:rsid w:val="00116C44"/>
    <w:rsid w:val="00131645"/>
    <w:rsid w:val="00135425"/>
    <w:rsid w:val="00135BD3"/>
    <w:rsid w:val="00146900"/>
    <w:rsid w:val="0015038B"/>
    <w:rsid w:val="00150FFF"/>
    <w:rsid w:val="00153FC2"/>
    <w:rsid w:val="00161BB7"/>
    <w:rsid w:val="0016227B"/>
    <w:rsid w:val="00162618"/>
    <w:rsid w:val="00163D31"/>
    <w:rsid w:val="001641B6"/>
    <w:rsid w:val="0016679C"/>
    <w:rsid w:val="00170FB2"/>
    <w:rsid w:val="001726E8"/>
    <w:rsid w:val="00176094"/>
    <w:rsid w:val="00187951"/>
    <w:rsid w:val="001A1DE8"/>
    <w:rsid w:val="001A4DA4"/>
    <w:rsid w:val="001B64FC"/>
    <w:rsid w:val="001C2172"/>
    <w:rsid w:val="001C679D"/>
    <w:rsid w:val="001D335D"/>
    <w:rsid w:val="001D77B3"/>
    <w:rsid w:val="001E17C1"/>
    <w:rsid w:val="001E4BDB"/>
    <w:rsid w:val="001E4EBB"/>
    <w:rsid w:val="001F2F09"/>
    <w:rsid w:val="001F60DD"/>
    <w:rsid w:val="0020475B"/>
    <w:rsid w:val="00205B72"/>
    <w:rsid w:val="00207CAB"/>
    <w:rsid w:val="0021041B"/>
    <w:rsid w:val="00215730"/>
    <w:rsid w:val="0021670B"/>
    <w:rsid w:val="00224732"/>
    <w:rsid w:val="00224C80"/>
    <w:rsid w:val="00225830"/>
    <w:rsid w:val="00227ACA"/>
    <w:rsid w:val="002303BE"/>
    <w:rsid w:val="00232570"/>
    <w:rsid w:val="0024211C"/>
    <w:rsid w:val="00246A58"/>
    <w:rsid w:val="00251A98"/>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3EF1"/>
    <w:rsid w:val="002C79D7"/>
    <w:rsid w:val="002D411E"/>
    <w:rsid w:val="002E122B"/>
    <w:rsid w:val="002E52C8"/>
    <w:rsid w:val="002F6460"/>
    <w:rsid w:val="002F6C8C"/>
    <w:rsid w:val="003034C6"/>
    <w:rsid w:val="00311B3C"/>
    <w:rsid w:val="0031222D"/>
    <w:rsid w:val="003206A6"/>
    <w:rsid w:val="00320B45"/>
    <w:rsid w:val="00336EA8"/>
    <w:rsid w:val="00337455"/>
    <w:rsid w:val="0034488A"/>
    <w:rsid w:val="00346256"/>
    <w:rsid w:val="0035798D"/>
    <w:rsid w:val="00362430"/>
    <w:rsid w:val="00364466"/>
    <w:rsid w:val="0037177E"/>
    <w:rsid w:val="003773E1"/>
    <w:rsid w:val="00377BE8"/>
    <w:rsid w:val="00390D0D"/>
    <w:rsid w:val="003A015F"/>
    <w:rsid w:val="003A6C4C"/>
    <w:rsid w:val="003B45C8"/>
    <w:rsid w:val="003B5164"/>
    <w:rsid w:val="003C11D9"/>
    <w:rsid w:val="003C31AC"/>
    <w:rsid w:val="003D59E4"/>
    <w:rsid w:val="003E6A92"/>
    <w:rsid w:val="003F217D"/>
    <w:rsid w:val="003F3E84"/>
    <w:rsid w:val="00405799"/>
    <w:rsid w:val="00421229"/>
    <w:rsid w:val="004215A5"/>
    <w:rsid w:val="004267E4"/>
    <w:rsid w:val="004273E6"/>
    <w:rsid w:val="00430AE1"/>
    <w:rsid w:val="00433B21"/>
    <w:rsid w:val="0043494E"/>
    <w:rsid w:val="00443A41"/>
    <w:rsid w:val="00444089"/>
    <w:rsid w:val="0045162D"/>
    <w:rsid w:val="00454794"/>
    <w:rsid w:val="00460A62"/>
    <w:rsid w:val="0046496E"/>
    <w:rsid w:val="00466A45"/>
    <w:rsid w:val="00470B50"/>
    <w:rsid w:val="0047229D"/>
    <w:rsid w:val="00473755"/>
    <w:rsid w:val="00475C01"/>
    <w:rsid w:val="00482A6E"/>
    <w:rsid w:val="00486E33"/>
    <w:rsid w:val="00487795"/>
    <w:rsid w:val="00495834"/>
    <w:rsid w:val="00497762"/>
    <w:rsid w:val="004A0A0E"/>
    <w:rsid w:val="004B601A"/>
    <w:rsid w:val="004C690C"/>
    <w:rsid w:val="004D6283"/>
    <w:rsid w:val="004E5A66"/>
    <w:rsid w:val="005020F5"/>
    <w:rsid w:val="00506304"/>
    <w:rsid w:val="00513ADE"/>
    <w:rsid w:val="00514570"/>
    <w:rsid w:val="00514A47"/>
    <w:rsid w:val="005232F3"/>
    <w:rsid w:val="00527731"/>
    <w:rsid w:val="005300C7"/>
    <w:rsid w:val="005329BC"/>
    <w:rsid w:val="0054355A"/>
    <w:rsid w:val="00547E96"/>
    <w:rsid w:val="005514A5"/>
    <w:rsid w:val="00551B8D"/>
    <w:rsid w:val="00552D27"/>
    <w:rsid w:val="0056134B"/>
    <w:rsid w:val="00570864"/>
    <w:rsid w:val="00571FF0"/>
    <w:rsid w:val="005779A1"/>
    <w:rsid w:val="00583AAF"/>
    <w:rsid w:val="00584610"/>
    <w:rsid w:val="005952BE"/>
    <w:rsid w:val="005A1723"/>
    <w:rsid w:val="005A2D6F"/>
    <w:rsid w:val="005B11AA"/>
    <w:rsid w:val="005C2D31"/>
    <w:rsid w:val="005E2E1F"/>
    <w:rsid w:val="005E6D99"/>
    <w:rsid w:val="005E73CC"/>
    <w:rsid w:val="005F5ED9"/>
    <w:rsid w:val="00610363"/>
    <w:rsid w:val="00615CF8"/>
    <w:rsid w:val="00633791"/>
    <w:rsid w:val="00637B73"/>
    <w:rsid w:val="00643FD8"/>
    <w:rsid w:val="0064463A"/>
    <w:rsid w:val="006454D0"/>
    <w:rsid w:val="00646E15"/>
    <w:rsid w:val="00647A23"/>
    <w:rsid w:val="0066122E"/>
    <w:rsid w:val="00662829"/>
    <w:rsid w:val="00666291"/>
    <w:rsid w:val="00670288"/>
    <w:rsid w:val="006723DB"/>
    <w:rsid w:val="00676D98"/>
    <w:rsid w:val="00683359"/>
    <w:rsid w:val="00696F56"/>
    <w:rsid w:val="006A01FF"/>
    <w:rsid w:val="006A4E48"/>
    <w:rsid w:val="006B0BCF"/>
    <w:rsid w:val="006D1155"/>
    <w:rsid w:val="006D4F70"/>
    <w:rsid w:val="006D5DDD"/>
    <w:rsid w:val="006E0C02"/>
    <w:rsid w:val="006F30DF"/>
    <w:rsid w:val="006F4B5B"/>
    <w:rsid w:val="0070380D"/>
    <w:rsid w:val="0070433D"/>
    <w:rsid w:val="00710DAA"/>
    <w:rsid w:val="0071153B"/>
    <w:rsid w:val="00724773"/>
    <w:rsid w:val="007339DB"/>
    <w:rsid w:val="0073401D"/>
    <w:rsid w:val="00734541"/>
    <w:rsid w:val="00735468"/>
    <w:rsid w:val="00735946"/>
    <w:rsid w:val="00735A93"/>
    <w:rsid w:val="00735C9B"/>
    <w:rsid w:val="007421DF"/>
    <w:rsid w:val="0074658D"/>
    <w:rsid w:val="00747BB6"/>
    <w:rsid w:val="00755DC4"/>
    <w:rsid w:val="00761BC4"/>
    <w:rsid w:val="00767892"/>
    <w:rsid w:val="0077169D"/>
    <w:rsid w:val="00783135"/>
    <w:rsid w:val="00783321"/>
    <w:rsid w:val="0078444A"/>
    <w:rsid w:val="007930FD"/>
    <w:rsid w:val="0079476B"/>
    <w:rsid w:val="007A308A"/>
    <w:rsid w:val="007A7AA5"/>
    <w:rsid w:val="007B1057"/>
    <w:rsid w:val="007B124A"/>
    <w:rsid w:val="007C28A5"/>
    <w:rsid w:val="007C683A"/>
    <w:rsid w:val="007D29D0"/>
    <w:rsid w:val="007E07B1"/>
    <w:rsid w:val="007F06E6"/>
    <w:rsid w:val="007F3ED4"/>
    <w:rsid w:val="00807B82"/>
    <w:rsid w:val="00810148"/>
    <w:rsid w:val="008128D7"/>
    <w:rsid w:val="00813918"/>
    <w:rsid w:val="008236FE"/>
    <w:rsid w:val="0082795B"/>
    <w:rsid w:val="00840960"/>
    <w:rsid w:val="00843F43"/>
    <w:rsid w:val="00844D10"/>
    <w:rsid w:val="008453B0"/>
    <w:rsid w:val="00857301"/>
    <w:rsid w:val="00860E59"/>
    <w:rsid w:val="0086315F"/>
    <w:rsid w:val="0086546C"/>
    <w:rsid w:val="008660EE"/>
    <w:rsid w:val="0086624F"/>
    <w:rsid w:val="008745A5"/>
    <w:rsid w:val="00891267"/>
    <w:rsid w:val="008944D2"/>
    <w:rsid w:val="008A1A13"/>
    <w:rsid w:val="008A56C4"/>
    <w:rsid w:val="008B2EC3"/>
    <w:rsid w:val="008C3785"/>
    <w:rsid w:val="008D058D"/>
    <w:rsid w:val="008D4939"/>
    <w:rsid w:val="008D5A61"/>
    <w:rsid w:val="008E1603"/>
    <w:rsid w:val="008E3587"/>
    <w:rsid w:val="008E3743"/>
    <w:rsid w:val="008F2CE6"/>
    <w:rsid w:val="008F4B96"/>
    <w:rsid w:val="009009DD"/>
    <w:rsid w:val="00903E25"/>
    <w:rsid w:val="009040A1"/>
    <w:rsid w:val="00904650"/>
    <w:rsid w:val="009131DB"/>
    <w:rsid w:val="009179A6"/>
    <w:rsid w:val="00920E1F"/>
    <w:rsid w:val="00937340"/>
    <w:rsid w:val="00941870"/>
    <w:rsid w:val="00944DF8"/>
    <w:rsid w:val="009502A5"/>
    <w:rsid w:val="009514B5"/>
    <w:rsid w:val="009526C0"/>
    <w:rsid w:val="009560CB"/>
    <w:rsid w:val="00956212"/>
    <w:rsid w:val="00960D1B"/>
    <w:rsid w:val="00960E88"/>
    <w:rsid w:val="0096413F"/>
    <w:rsid w:val="00964870"/>
    <w:rsid w:val="00966638"/>
    <w:rsid w:val="00971478"/>
    <w:rsid w:val="00976691"/>
    <w:rsid w:val="009816B7"/>
    <w:rsid w:val="00983E0A"/>
    <w:rsid w:val="00994EAB"/>
    <w:rsid w:val="0099552E"/>
    <w:rsid w:val="009B2FA3"/>
    <w:rsid w:val="009D0E21"/>
    <w:rsid w:val="009D4534"/>
    <w:rsid w:val="009D788E"/>
    <w:rsid w:val="009E0CDA"/>
    <w:rsid w:val="009E36F2"/>
    <w:rsid w:val="009E6885"/>
    <w:rsid w:val="009F4196"/>
    <w:rsid w:val="009F41BA"/>
    <w:rsid w:val="00A02C83"/>
    <w:rsid w:val="00A03C05"/>
    <w:rsid w:val="00A0653A"/>
    <w:rsid w:val="00A22094"/>
    <w:rsid w:val="00A425AA"/>
    <w:rsid w:val="00A52496"/>
    <w:rsid w:val="00A54DCA"/>
    <w:rsid w:val="00A57790"/>
    <w:rsid w:val="00A57CC1"/>
    <w:rsid w:val="00A61E2A"/>
    <w:rsid w:val="00A6334D"/>
    <w:rsid w:val="00A73630"/>
    <w:rsid w:val="00A754F7"/>
    <w:rsid w:val="00A853E5"/>
    <w:rsid w:val="00A8729C"/>
    <w:rsid w:val="00A904B7"/>
    <w:rsid w:val="00A93FE3"/>
    <w:rsid w:val="00A94B03"/>
    <w:rsid w:val="00A9513D"/>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0E92"/>
    <w:rsid w:val="00AF4BD1"/>
    <w:rsid w:val="00B026FD"/>
    <w:rsid w:val="00B12430"/>
    <w:rsid w:val="00B1785E"/>
    <w:rsid w:val="00B27234"/>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D48"/>
    <w:rsid w:val="00BB069B"/>
    <w:rsid w:val="00BB2C52"/>
    <w:rsid w:val="00BB3153"/>
    <w:rsid w:val="00BB7050"/>
    <w:rsid w:val="00BC1D32"/>
    <w:rsid w:val="00BD1243"/>
    <w:rsid w:val="00BD2C19"/>
    <w:rsid w:val="00BD3EAE"/>
    <w:rsid w:val="00BE5C46"/>
    <w:rsid w:val="00C03D2D"/>
    <w:rsid w:val="00C144FF"/>
    <w:rsid w:val="00C16432"/>
    <w:rsid w:val="00C41270"/>
    <w:rsid w:val="00C41B45"/>
    <w:rsid w:val="00C43917"/>
    <w:rsid w:val="00C46C4F"/>
    <w:rsid w:val="00C473E0"/>
    <w:rsid w:val="00C51120"/>
    <w:rsid w:val="00C523AA"/>
    <w:rsid w:val="00C540DE"/>
    <w:rsid w:val="00C6624D"/>
    <w:rsid w:val="00C71B71"/>
    <w:rsid w:val="00C74A32"/>
    <w:rsid w:val="00C75633"/>
    <w:rsid w:val="00C7715C"/>
    <w:rsid w:val="00C8040E"/>
    <w:rsid w:val="00C80446"/>
    <w:rsid w:val="00C8093E"/>
    <w:rsid w:val="00C84ED8"/>
    <w:rsid w:val="00C87185"/>
    <w:rsid w:val="00C96EE1"/>
    <w:rsid w:val="00CA6F56"/>
    <w:rsid w:val="00CB03E6"/>
    <w:rsid w:val="00CB3056"/>
    <w:rsid w:val="00CB4CDF"/>
    <w:rsid w:val="00CC5738"/>
    <w:rsid w:val="00CC598B"/>
    <w:rsid w:val="00CD1611"/>
    <w:rsid w:val="00CD2C61"/>
    <w:rsid w:val="00CE26C2"/>
    <w:rsid w:val="00CE6AF0"/>
    <w:rsid w:val="00CE7FAC"/>
    <w:rsid w:val="00CF321D"/>
    <w:rsid w:val="00D019FB"/>
    <w:rsid w:val="00D02EB7"/>
    <w:rsid w:val="00D12E7D"/>
    <w:rsid w:val="00D2417D"/>
    <w:rsid w:val="00D34BE4"/>
    <w:rsid w:val="00D36AD5"/>
    <w:rsid w:val="00D40B45"/>
    <w:rsid w:val="00D42B0C"/>
    <w:rsid w:val="00D4749F"/>
    <w:rsid w:val="00D5628E"/>
    <w:rsid w:val="00D571D2"/>
    <w:rsid w:val="00D60752"/>
    <w:rsid w:val="00D61420"/>
    <w:rsid w:val="00D66BB3"/>
    <w:rsid w:val="00D67746"/>
    <w:rsid w:val="00D73ABD"/>
    <w:rsid w:val="00D750DE"/>
    <w:rsid w:val="00D76AA8"/>
    <w:rsid w:val="00D82269"/>
    <w:rsid w:val="00D83E1E"/>
    <w:rsid w:val="00D844F5"/>
    <w:rsid w:val="00D858C1"/>
    <w:rsid w:val="00D90CB5"/>
    <w:rsid w:val="00D929AD"/>
    <w:rsid w:val="00D93109"/>
    <w:rsid w:val="00DA3902"/>
    <w:rsid w:val="00DA4D37"/>
    <w:rsid w:val="00DA4F43"/>
    <w:rsid w:val="00DB0809"/>
    <w:rsid w:val="00DB42F0"/>
    <w:rsid w:val="00DB4641"/>
    <w:rsid w:val="00DC2AC9"/>
    <w:rsid w:val="00DC3737"/>
    <w:rsid w:val="00DC61E3"/>
    <w:rsid w:val="00DC7A83"/>
    <w:rsid w:val="00DD0475"/>
    <w:rsid w:val="00E01E08"/>
    <w:rsid w:val="00E07B56"/>
    <w:rsid w:val="00E17F5F"/>
    <w:rsid w:val="00E2674C"/>
    <w:rsid w:val="00E268FE"/>
    <w:rsid w:val="00E317A8"/>
    <w:rsid w:val="00E34E25"/>
    <w:rsid w:val="00E35435"/>
    <w:rsid w:val="00E357F4"/>
    <w:rsid w:val="00E46EEA"/>
    <w:rsid w:val="00E5742B"/>
    <w:rsid w:val="00E712CE"/>
    <w:rsid w:val="00E7339D"/>
    <w:rsid w:val="00E84EFF"/>
    <w:rsid w:val="00E84F1B"/>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3D60"/>
    <w:rsid w:val="00F054B3"/>
    <w:rsid w:val="00F164AD"/>
    <w:rsid w:val="00F270DF"/>
    <w:rsid w:val="00F3563F"/>
    <w:rsid w:val="00F50BE2"/>
    <w:rsid w:val="00F57ED8"/>
    <w:rsid w:val="00F6371B"/>
    <w:rsid w:val="00F637CC"/>
    <w:rsid w:val="00F6430B"/>
    <w:rsid w:val="00F72857"/>
    <w:rsid w:val="00F7625B"/>
    <w:rsid w:val="00F871D7"/>
    <w:rsid w:val="00FA09C6"/>
    <w:rsid w:val="00FA359D"/>
    <w:rsid w:val="00FA4B03"/>
    <w:rsid w:val="00FB0D3A"/>
    <w:rsid w:val="00FC4309"/>
    <w:rsid w:val="00FD0227"/>
    <w:rsid w:val="00FE1F16"/>
    <w:rsid w:val="00FE6039"/>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 w:type="character" w:customStyle="1" w:styleId="ng-star-inserted">
    <w:name w:val="ng-star-inserted"/>
    <w:basedOn w:val="Fuentedeprrafopredeter"/>
    <w:rsid w:val="009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58425244">
      <w:bodyDiv w:val="1"/>
      <w:marLeft w:val="0"/>
      <w:marRight w:val="0"/>
      <w:marTop w:val="0"/>
      <w:marBottom w:val="0"/>
      <w:divBdr>
        <w:top w:val="none" w:sz="0" w:space="0" w:color="auto"/>
        <w:left w:val="none" w:sz="0" w:space="0" w:color="auto"/>
        <w:bottom w:val="none" w:sz="0" w:space="0" w:color="auto"/>
        <w:right w:val="none" w:sz="0" w:space="0" w:color="auto"/>
      </w:divBdr>
      <w:divsChild>
        <w:div w:id="1125196570">
          <w:marLeft w:val="0"/>
          <w:marRight w:val="0"/>
          <w:marTop w:val="0"/>
          <w:marBottom w:val="0"/>
          <w:divBdr>
            <w:top w:val="none" w:sz="0" w:space="0" w:color="auto"/>
            <w:left w:val="none" w:sz="0" w:space="0" w:color="auto"/>
            <w:bottom w:val="none" w:sz="0" w:space="0" w:color="auto"/>
            <w:right w:val="none" w:sz="0" w:space="0" w:color="auto"/>
          </w:divBdr>
        </w:div>
        <w:div w:id="530803094">
          <w:marLeft w:val="0"/>
          <w:marRight w:val="0"/>
          <w:marTop w:val="0"/>
          <w:marBottom w:val="0"/>
          <w:divBdr>
            <w:top w:val="none" w:sz="0" w:space="0" w:color="auto"/>
            <w:left w:val="none" w:sz="0" w:space="0" w:color="auto"/>
            <w:bottom w:val="none" w:sz="0" w:space="0" w:color="auto"/>
            <w:right w:val="none" w:sz="0" w:space="0" w:color="auto"/>
          </w:divBdr>
        </w:div>
        <w:div w:id="1466777825">
          <w:marLeft w:val="0"/>
          <w:marRight w:val="0"/>
          <w:marTop w:val="0"/>
          <w:marBottom w:val="0"/>
          <w:divBdr>
            <w:top w:val="none" w:sz="0" w:space="0" w:color="auto"/>
            <w:left w:val="none" w:sz="0" w:space="0" w:color="auto"/>
            <w:bottom w:val="none" w:sz="0" w:space="0" w:color="auto"/>
            <w:right w:val="none" w:sz="0" w:space="0" w:color="auto"/>
          </w:divBdr>
        </w:div>
        <w:div w:id="369065820">
          <w:marLeft w:val="0"/>
          <w:marRight w:val="0"/>
          <w:marTop w:val="0"/>
          <w:marBottom w:val="0"/>
          <w:divBdr>
            <w:top w:val="none" w:sz="0" w:space="0" w:color="auto"/>
            <w:left w:val="none" w:sz="0" w:space="0" w:color="auto"/>
            <w:bottom w:val="none" w:sz="0" w:space="0" w:color="auto"/>
            <w:right w:val="none" w:sz="0" w:space="0" w:color="auto"/>
          </w:divBdr>
        </w:div>
        <w:div w:id="527916946">
          <w:marLeft w:val="0"/>
          <w:marRight w:val="0"/>
          <w:marTop w:val="0"/>
          <w:marBottom w:val="0"/>
          <w:divBdr>
            <w:top w:val="none" w:sz="0" w:space="0" w:color="auto"/>
            <w:left w:val="none" w:sz="0" w:space="0" w:color="auto"/>
            <w:bottom w:val="none" w:sz="0" w:space="0" w:color="auto"/>
            <w:right w:val="none" w:sz="0" w:space="0" w:color="auto"/>
          </w:divBdr>
        </w:div>
        <w:div w:id="2088384532">
          <w:marLeft w:val="0"/>
          <w:marRight w:val="0"/>
          <w:marTop w:val="0"/>
          <w:marBottom w:val="0"/>
          <w:divBdr>
            <w:top w:val="none" w:sz="0" w:space="0" w:color="auto"/>
            <w:left w:val="none" w:sz="0" w:space="0" w:color="auto"/>
            <w:bottom w:val="none" w:sz="0" w:space="0" w:color="auto"/>
            <w:right w:val="none" w:sz="0" w:space="0" w:color="auto"/>
          </w:divBdr>
        </w:div>
        <w:div w:id="2019235082">
          <w:marLeft w:val="0"/>
          <w:marRight w:val="0"/>
          <w:marTop w:val="0"/>
          <w:marBottom w:val="0"/>
          <w:divBdr>
            <w:top w:val="none" w:sz="0" w:space="0" w:color="auto"/>
            <w:left w:val="none" w:sz="0" w:space="0" w:color="auto"/>
            <w:bottom w:val="none" w:sz="0" w:space="0" w:color="auto"/>
            <w:right w:val="none" w:sz="0" w:space="0" w:color="auto"/>
          </w:divBdr>
        </w:div>
        <w:div w:id="1093206439">
          <w:marLeft w:val="0"/>
          <w:marRight w:val="0"/>
          <w:marTop w:val="0"/>
          <w:marBottom w:val="0"/>
          <w:divBdr>
            <w:top w:val="none" w:sz="0" w:space="0" w:color="auto"/>
            <w:left w:val="none" w:sz="0" w:space="0" w:color="auto"/>
            <w:bottom w:val="none" w:sz="0" w:space="0" w:color="auto"/>
            <w:right w:val="none" w:sz="0" w:space="0" w:color="auto"/>
          </w:divBdr>
        </w:div>
        <w:div w:id="1878810752">
          <w:marLeft w:val="0"/>
          <w:marRight w:val="0"/>
          <w:marTop w:val="0"/>
          <w:marBottom w:val="0"/>
          <w:divBdr>
            <w:top w:val="none" w:sz="0" w:space="0" w:color="auto"/>
            <w:left w:val="none" w:sz="0" w:space="0" w:color="auto"/>
            <w:bottom w:val="none" w:sz="0" w:space="0" w:color="auto"/>
            <w:right w:val="none" w:sz="0" w:space="0" w:color="auto"/>
          </w:divBdr>
        </w:div>
        <w:div w:id="830295955">
          <w:marLeft w:val="0"/>
          <w:marRight w:val="0"/>
          <w:marTop w:val="0"/>
          <w:marBottom w:val="0"/>
          <w:divBdr>
            <w:top w:val="none" w:sz="0" w:space="0" w:color="auto"/>
            <w:left w:val="none" w:sz="0" w:space="0" w:color="auto"/>
            <w:bottom w:val="none" w:sz="0" w:space="0" w:color="auto"/>
            <w:right w:val="none" w:sz="0" w:space="0" w:color="auto"/>
          </w:divBdr>
        </w:div>
        <w:div w:id="1533804985">
          <w:marLeft w:val="0"/>
          <w:marRight w:val="0"/>
          <w:marTop w:val="0"/>
          <w:marBottom w:val="0"/>
          <w:divBdr>
            <w:top w:val="none" w:sz="0" w:space="0" w:color="auto"/>
            <w:left w:val="none" w:sz="0" w:space="0" w:color="auto"/>
            <w:bottom w:val="none" w:sz="0" w:space="0" w:color="auto"/>
            <w:right w:val="none" w:sz="0" w:space="0" w:color="auto"/>
          </w:divBdr>
        </w:div>
        <w:div w:id="808791415">
          <w:marLeft w:val="0"/>
          <w:marRight w:val="0"/>
          <w:marTop w:val="0"/>
          <w:marBottom w:val="0"/>
          <w:divBdr>
            <w:top w:val="none" w:sz="0" w:space="0" w:color="auto"/>
            <w:left w:val="none" w:sz="0" w:space="0" w:color="auto"/>
            <w:bottom w:val="none" w:sz="0" w:space="0" w:color="auto"/>
            <w:right w:val="none" w:sz="0" w:space="0" w:color="auto"/>
          </w:divBdr>
        </w:div>
        <w:div w:id="1193302257">
          <w:marLeft w:val="0"/>
          <w:marRight w:val="0"/>
          <w:marTop w:val="0"/>
          <w:marBottom w:val="0"/>
          <w:divBdr>
            <w:top w:val="none" w:sz="0" w:space="0" w:color="auto"/>
            <w:left w:val="none" w:sz="0" w:space="0" w:color="auto"/>
            <w:bottom w:val="none" w:sz="0" w:space="0" w:color="auto"/>
            <w:right w:val="none" w:sz="0" w:space="0" w:color="auto"/>
          </w:divBdr>
        </w:div>
        <w:div w:id="957376219">
          <w:marLeft w:val="0"/>
          <w:marRight w:val="0"/>
          <w:marTop w:val="0"/>
          <w:marBottom w:val="0"/>
          <w:divBdr>
            <w:top w:val="none" w:sz="0" w:space="0" w:color="auto"/>
            <w:left w:val="none" w:sz="0" w:space="0" w:color="auto"/>
            <w:bottom w:val="none" w:sz="0" w:space="0" w:color="auto"/>
            <w:right w:val="none" w:sz="0" w:space="0" w:color="auto"/>
          </w:divBdr>
        </w:div>
        <w:div w:id="88351855">
          <w:marLeft w:val="0"/>
          <w:marRight w:val="0"/>
          <w:marTop w:val="0"/>
          <w:marBottom w:val="0"/>
          <w:divBdr>
            <w:top w:val="none" w:sz="0" w:space="0" w:color="auto"/>
            <w:left w:val="none" w:sz="0" w:space="0" w:color="auto"/>
            <w:bottom w:val="none" w:sz="0" w:space="0" w:color="auto"/>
            <w:right w:val="none" w:sz="0" w:space="0" w:color="auto"/>
          </w:divBdr>
        </w:div>
        <w:div w:id="1286154218">
          <w:marLeft w:val="0"/>
          <w:marRight w:val="0"/>
          <w:marTop w:val="0"/>
          <w:marBottom w:val="0"/>
          <w:divBdr>
            <w:top w:val="none" w:sz="0" w:space="0" w:color="auto"/>
            <w:left w:val="none" w:sz="0" w:space="0" w:color="auto"/>
            <w:bottom w:val="none" w:sz="0" w:space="0" w:color="auto"/>
            <w:right w:val="none" w:sz="0" w:space="0" w:color="auto"/>
          </w:divBdr>
        </w:div>
        <w:div w:id="1099176406">
          <w:marLeft w:val="0"/>
          <w:marRight w:val="0"/>
          <w:marTop w:val="0"/>
          <w:marBottom w:val="0"/>
          <w:divBdr>
            <w:top w:val="none" w:sz="0" w:space="0" w:color="auto"/>
            <w:left w:val="none" w:sz="0" w:space="0" w:color="auto"/>
            <w:bottom w:val="none" w:sz="0" w:space="0" w:color="auto"/>
            <w:right w:val="none" w:sz="0" w:space="0" w:color="auto"/>
          </w:divBdr>
        </w:div>
        <w:div w:id="960384338">
          <w:marLeft w:val="0"/>
          <w:marRight w:val="0"/>
          <w:marTop w:val="0"/>
          <w:marBottom w:val="0"/>
          <w:divBdr>
            <w:top w:val="none" w:sz="0" w:space="0" w:color="auto"/>
            <w:left w:val="none" w:sz="0" w:space="0" w:color="auto"/>
            <w:bottom w:val="none" w:sz="0" w:space="0" w:color="auto"/>
            <w:right w:val="none" w:sz="0" w:space="0" w:color="auto"/>
          </w:divBdr>
        </w:div>
        <w:div w:id="1386635427">
          <w:marLeft w:val="0"/>
          <w:marRight w:val="0"/>
          <w:marTop w:val="0"/>
          <w:marBottom w:val="0"/>
          <w:divBdr>
            <w:top w:val="none" w:sz="0" w:space="0" w:color="auto"/>
            <w:left w:val="none" w:sz="0" w:space="0" w:color="auto"/>
            <w:bottom w:val="none" w:sz="0" w:space="0" w:color="auto"/>
            <w:right w:val="none" w:sz="0" w:space="0" w:color="auto"/>
          </w:divBdr>
        </w:div>
        <w:div w:id="1740901612">
          <w:marLeft w:val="0"/>
          <w:marRight w:val="0"/>
          <w:marTop w:val="0"/>
          <w:marBottom w:val="0"/>
          <w:divBdr>
            <w:top w:val="none" w:sz="0" w:space="0" w:color="auto"/>
            <w:left w:val="none" w:sz="0" w:space="0" w:color="auto"/>
            <w:bottom w:val="none" w:sz="0" w:space="0" w:color="auto"/>
            <w:right w:val="none" w:sz="0" w:space="0" w:color="auto"/>
          </w:divBdr>
        </w:div>
        <w:div w:id="862941121">
          <w:marLeft w:val="0"/>
          <w:marRight w:val="0"/>
          <w:marTop w:val="0"/>
          <w:marBottom w:val="0"/>
          <w:divBdr>
            <w:top w:val="none" w:sz="0" w:space="0" w:color="auto"/>
            <w:left w:val="none" w:sz="0" w:space="0" w:color="auto"/>
            <w:bottom w:val="none" w:sz="0" w:space="0" w:color="auto"/>
            <w:right w:val="none" w:sz="0" w:space="0" w:color="auto"/>
          </w:divBdr>
        </w:div>
        <w:div w:id="1727754430">
          <w:marLeft w:val="0"/>
          <w:marRight w:val="0"/>
          <w:marTop w:val="0"/>
          <w:marBottom w:val="0"/>
          <w:divBdr>
            <w:top w:val="none" w:sz="0" w:space="0" w:color="auto"/>
            <w:left w:val="none" w:sz="0" w:space="0" w:color="auto"/>
            <w:bottom w:val="none" w:sz="0" w:space="0" w:color="auto"/>
            <w:right w:val="none" w:sz="0" w:space="0" w:color="auto"/>
          </w:divBdr>
        </w:div>
        <w:div w:id="1518349899">
          <w:marLeft w:val="0"/>
          <w:marRight w:val="0"/>
          <w:marTop w:val="0"/>
          <w:marBottom w:val="0"/>
          <w:divBdr>
            <w:top w:val="none" w:sz="0" w:space="0" w:color="auto"/>
            <w:left w:val="none" w:sz="0" w:space="0" w:color="auto"/>
            <w:bottom w:val="none" w:sz="0" w:space="0" w:color="auto"/>
            <w:right w:val="none" w:sz="0" w:space="0" w:color="auto"/>
          </w:divBdr>
        </w:div>
        <w:div w:id="250430643">
          <w:marLeft w:val="0"/>
          <w:marRight w:val="0"/>
          <w:marTop w:val="0"/>
          <w:marBottom w:val="0"/>
          <w:divBdr>
            <w:top w:val="none" w:sz="0" w:space="0" w:color="auto"/>
            <w:left w:val="none" w:sz="0" w:space="0" w:color="auto"/>
            <w:bottom w:val="none" w:sz="0" w:space="0" w:color="auto"/>
            <w:right w:val="none" w:sz="0" w:space="0" w:color="auto"/>
          </w:divBdr>
        </w:div>
        <w:div w:id="670177729">
          <w:marLeft w:val="0"/>
          <w:marRight w:val="0"/>
          <w:marTop w:val="0"/>
          <w:marBottom w:val="0"/>
          <w:divBdr>
            <w:top w:val="none" w:sz="0" w:space="0" w:color="auto"/>
            <w:left w:val="none" w:sz="0" w:space="0" w:color="auto"/>
            <w:bottom w:val="none" w:sz="0" w:space="0" w:color="auto"/>
            <w:right w:val="none" w:sz="0" w:space="0" w:color="auto"/>
          </w:divBdr>
        </w:div>
        <w:div w:id="43021452">
          <w:marLeft w:val="0"/>
          <w:marRight w:val="0"/>
          <w:marTop w:val="0"/>
          <w:marBottom w:val="0"/>
          <w:divBdr>
            <w:top w:val="none" w:sz="0" w:space="0" w:color="auto"/>
            <w:left w:val="none" w:sz="0" w:space="0" w:color="auto"/>
            <w:bottom w:val="none" w:sz="0" w:space="0" w:color="auto"/>
            <w:right w:val="none" w:sz="0" w:space="0" w:color="auto"/>
          </w:divBdr>
        </w:div>
        <w:div w:id="1555850270">
          <w:marLeft w:val="0"/>
          <w:marRight w:val="0"/>
          <w:marTop w:val="0"/>
          <w:marBottom w:val="0"/>
          <w:divBdr>
            <w:top w:val="none" w:sz="0" w:space="0" w:color="auto"/>
            <w:left w:val="none" w:sz="0" w:space="0" w:color="auto"/>
            <w:bottom w:val="none" w:sz="0" w:space="0" w:color="auto"/>
            <w:right w:val="none" w:sz="0" w:space="0" w:color="auto"/>
          </w:divBdr>
        </w:div>
        <w:div w:id="106197346">
          <w:marLeft w:val="0"/>
          <w:marRight w:val="0"/>
          <w:marTop w:val="0"/>
          <w:marBottom w:val="0"/>
          <w:divBdr>
            <w:top w:val="none" w:sz="0" w:space="0" w:color="auto"/>
            <w:left w:val="none" w:sz="0" w:space="0" w:color="auto"/>
            <w:bottom w:val="none" w:sz="0" w:space="0" w:color="auto"/>
            <w:right w:val="none" w:sz="0" w:space="0" w:color="auto"/>
          </w:divBdr>
        </w:div>
        <w:div w:id="1791971756">
          <w:marLeft w:val="0"/>
          <w:marRight w:val="0"/>
          <w:marTop w:val="0"/>
          <w:marBottom w:val="0"/>
          <w:divBdr>
            <w:top w:val="none" w:sz="0" w:space="0" w:color="auto"/>
            <w:left w:val="none" w:sz="0" w:space="0" w:color="auto"/>
            <w:bottom w:val="none" w:sz="0" w:space="0" w:color="auto"/>
            <w:right w:val="none" w:sz="0" w:space="0" w:color="auto"/>
          </w:divBdr>
        </w:div>
        <w:div w:id="1686444153">
          <w:marLeft w:val="0"/>
          <w:marRight w:val="0"/>
          <w:marTop w:val="0"/>
          <w:marBottom w:val="0"/>
          <w:divBdr>
            <w:top w:val="none" w:sz="0" w:space="0" w:color="auto"/>
            <w:left w:val="none" w:sz="0" w:space="0" w:color="auto"/>
            <w:bottom w:val="none" w:sz="0" w:space="0" w:color="auto"/>
            <w:right w:val="none" w:sz="0" w:space="0" w:color="auto"/>
          </w:divBdr>
        </w:div>
        <w:div w:id="1996488896">
          <w:marLeft w:val="0"/>
          <w:marRight w:val="0"/>
          <w:marTop w:val="0"/>
          <w:marBottom w:val="0"/>
          <w:divBdr>
            <w:top w:val="none" w:sz="0" w:space="0" w:color="auto"/>
            <w:left w:val="none" w:sz="0" w:space="0" w:color="auto"/>
            <w:bottom w:val="none" w:sz="0" w:space="0" w:color="auto"/>
            <w:right w:val="none" w:sz="0" w:space="0" w:color="auto"/>
          </w:divBdr>
        </w:div>
        <w:div w:id="1099057159">
          <w:marLeft w:val="0"/>
          <w:marRight w:val="0"/>
          <w:marTop w:val="0"/>
          <w:marBottom w:val="0"/>
          <w:divBdr>
            <w:top w:val="none" w:sz="0" w:space="0" w:color="auto"/>
            <w:left w:val="none" w:sz="0" w:space="0" w:color="auto"/>
            <w:bottom w:val="none" w:sz="0" w:space="0" w:color="auto"/>
            <w:right w:val="none" w:sz="0" w:space="0" w:color="auto"/>
          </w:divBdr>
        </w:div>
        <w:div w:id="1417554449">
          <w:marLeft w:val="0"/>
          <w:marRight w:val="0"/>
          <w:marTop w:val="0"/>
          <w:marBottom w:val="0"/>
          <w:divBdr>
            <w:top w:val="none" w:sz="0" w:space="0" w:color="auto"/>
            <w:left w:val="none" w:sz="0" w:space="0" w:color="auto"/>
            <w:bottom w:val="none" w:sz="0" w:space="0" w:color="auto"/>
            <w:right w:val="none" w:sz="0" w:space="0" w:color="auto"/>
          </w:divBdr>
        </w:div>
        <w:div w:id="1433470398">
          <w:marLeft w:val="0"/>
          <w:marRight w:val="0"/>
          <w:marTop w:val="0"/>
          <w:marBottom w:val="0"/>
          <w:divBdr>
            <w:top w:val="none" w:sz="0" w:space="0" w:color="auto"/>
            <w:left w:val="none" w:sz="0" w:space="0" w:color="auto"/>
            <w:bottom w:val="none" w:sz="0" w:space="0" w:color="auto"/>
            <w:right w:val="none" w:sz="0" w:space="0" w:color="auto"/>
          </w:divBdr>
        </w:div>
        <w:div w:id="1345326334">
          <w:marLeft w:val="0"/>
          <w:marRight w:val="0"/>
          <w:marTop w:val="0"/>
          <w:marBottom w:val="0"/>
          <w:divBdr>
            <w:top w:val="none" w:sz="0" w:space="0" w:color="auto"/>
            <w:left w:val="none" w:sz="0" w:space="0" w:color="auto"/>
            <w:bottom w:val="none" w:sz="0" w:space="0" w:color="auto"/>
            <w:right w:val="none" w:sz="0" w:space="0" w:color="auto"/>
          </w:divBdr>
        </w:div>
        <w:div w:id="92364314">
          <w:marLeft w:val="0"/>
          <w:marRight w:val="0"/>
          <w:marTop w:val="0"/>
          <w:marBottom w:val="0"/>
          <w:divBdr>
            <w:top w:val="none" w:sz="0" w:space="0" w:color="auto"/>
            <w:left w:val="none" w:sz="0" w:space="0" w:color="auto"/>
            <w:bottom w:val="none" w:sz="0" w:space="0" w:color="auto"/>
            <w:right w:val="none" w:sz="0" w:space="0" w:color="auto"/>
          </w:divBdr>
        </w:div>
        <w:div w:id="638457127">
          <w:marLeft w:val="0"/>
          <w:marRight w:val="0"/>
          <w:marTop w:val="0"/>
          <w:marBottom w:val="0"/>
          <w:divBdr>
            <w:top w:val="none" w:sz="0" w:space="0" w:color="auto"/>
            <w:left w:val="none" w:sz="0" w:space="0" w:color="auto"/>
            <w:bottom w:val="none" w:sz="0" w:space="0" w:color="auto"/>
            <w:right w:val="none" w:sz="0" w:space="0" w:color="auto"/>
          </w:divBdr>
        </w:div>
        <w:div w:id="287591928">
          <w:marLeft w:val="0"/>
          <w:marRight w:val="0"/>
          <w:marTop w:val="0"/>
          <w:marBottom w:val="0"/>
          <w:divBdr>
            <w:top w:val="none" w:sz="0" w:space="0" w:color="auto"/>
            <w:left w:val="none" w:sz="0" w:space="0" w:color="auto"/>
            <w:bottom w:val="none" w:sz="0" w:space="0" w:color="auto"/>
            <w:right w:val="none" w:sz="0" w:space="0" w:color="auto"/>
          </w:divBdr>
        </w:div>
        <w:div w:id="1103497883">
          <w:marLeft w:val="0"/>
          <w:marRight w:val="0"/>
          <w:marTop w:val="0"/>
          <w:marBottom w:val="0"/>
          <w:divBdr>
            <w:top w:val="none" w:sz="0" w:space="0" w:color="auto"/>
            <w:left w:val="none" w:sz="0" w:space="0" w:color="auto"/>
            <w:bottom w:val="none" w:sz="0" w:space="0" w:color="auto"/>
            <w:right w:val="none" w:sz="0" w:space="0" w:color="auto"/>
          </w:divBdr>
        </w:div>
        <w:div w:id="2034918815">
          <w:marLeft w:val="0"/>
          <w:marRight w:val="0"/>
          <w:marTop w:val="0"/>
          <w:marBottom w:val="0"/>
          <w:divBdr>
            <w:top w:val="none" w:sz="0" w:space="0" w:color="auto"/>
            <w:left w:val="none" w:sz="0" w:space="0" w:color="auto"/>
            <w:bottom w:val="none" w:sz="0" w:space="0" w:color="auto"/>
            <w:right w:val="none" w:sz="0" w:space="0" w:color="auto"/>
          </w:divBdr>
        </w:div>
        <w:div w:id="872107991">
          <w:marLeft w:val="0"/>
          <w:marRight w:val="0"/>
          <w:marTop w:val="0"/>
          <w:marBottom w:val="0"/>
          <w:divBdr>
            <w:top w:val="none" w:sz="0" w:space="0" w:color="auto"/>
            <w:left w:val="none" w:sz="0" w:space="0" w:color="auto"/>
            <w:bottom w:val="none" w:sz="0" w:space="0" w:color="auto"/>
            <w:right w:val="none" w:sz="0" w:space="0" w:color="auto"/>
          </w:divBdr>
        </w:div>
      </w:divsChild>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06024817">
      <w:bodyDiv w:val="1"/>
      <w:marLeft w:val="0"/>
      <w:marRight w:val="0"/>
      <w:marTop w:val="0"/>
      <w:marBottom w:val="0"/>
      <w:divBdr>
        <w:top w:val="none" w:sz="0" w:space="0" w:color="auto"/>
        <w:left w:val="none" w:sz="0" w:space="0" w:color="auto"/>
        <w:bottom w:val="none" w:sz="0" w:space="0" w:color="auto"/>
        <w:right w:val="none" w:sz="0" w:space="0" w:color="auto"/>
      </w:divBdr>
      <w:divsChild>
        <w:div w:id="748574028">
          <w:marLeft w:val="0"/>
          <w:marRight w:val="0"/>
          <w:marTop w:val="0"/>
          <w:marBottom w:val="0"/>
          <w:divBdr>
            <w:top w:val="none" w:sz="0" w:space="0" w:color="auto"/>
            <w:left w:val="none" w:sz="0" w:space="0" w:color="auto"/>
            <w:bottom w:val="none" w:sz="0" w:space="0" w:color="auto"/>
            <w:right w:val="none" w:sz="0" w:space="0" w:color="auto"/>
          </w:divBdr>
        </w:div>
        <w:div w:id="1862815519">
          <w:marLeft w:val="0"/>
          <w:marRight w:val="0"/>
          <w:marTop w:val="0"/>
          <w:marBottom w:val="0"/>
          <w:divBdr>
            <w:top w:val="none" w:sz="0" w:space="0" w:color="auto"/>
            <w:left w:val="none" w:sz="0" w:space="0" w:color="auto"/>
            <w:bottom w:val="none" w:sz="0" w:space="0" w:color="auto"/>
            <w:right w:val="none" w:sz="0" w:space="0" w:color="auto"/>
          </w:divBdr>
        </w:div>
        <w:div w:id="1850484125">
          <w:marLeft w:val="0"/>
          <w:marRight w:val="0"/>
          <w:marTop w:val="0"/>
          <w:marBottom w:val="0"/>
          <w:divBdr>
            <w:top w:val="none" w:sz="0" w:space="0" w:color="auto"/>
            <w:left w:val="none" w:sz="0" w:space="0" w:color="auto"/>
            <w:bottom w:val="none" w:sz="0" w:space="0" w:color="auto"/>
            <w:right w:val="none" w:sz="0" w:space="0" w:color="auto"/>
          </w:divBdr>
        </w:div>
        <w:div w:id="2041926781">
          <w:marLeft w:val="0"/>
          <w:marRight w:val="0"/>
          <w:marTop w:val="0"/>
          <w:marBottom w:val="0"/>
          <w:divBdr>
            <w:top w:val="none" w:sz="0" w:space="0" w:color="auto"/>
            <w:left w:val="none" w:sz="0" w:space="0" w:color="auto"/>
            <w:bottom w:val="none" w:sz="0" w:space="0" w:color="auto"/>
            <w:right w:val="none" w:sz="0" w:space="0" w:color="auto"/>
          </w:divBdr>
        </w:div>
        <w:div w:id="1681083464">
          <w:marLeft w:val="0"/>
          <w:marRight w:val="0"/>
          <w:marTop w:val="0"/>
          <w:marBottom w:val="0"/>
          <w:divBdr>
            <w:top w:val="none" w:sz="0" w:space="0" w:color="auto"/>
            <w:left w:val="none" w:sz="0" w:space="0" w:color="auto"/>
            <w:bottom w:val="none" w:sz="0" w:space="0" w:color="auto"/>
            <w:right w:val="none" w:sz="0" w:space="0" w:color="auto"/>
          </w:divBdr>
        </w:div>
        <w:div w:id="120268761">
          <w:marLeft w:val="0"/>
          <w:marRight w:val="0"/>
          <w:marTop w:val="0"/>
          <w:marBottom w:val="0"/>
          <w:divBdr>
            <w:top w:val="none" w:sz="0" w:space="0" w:color="auto"/>
            <w:left w:val="none" w:sz="0" w:space="0" w:color="auto"/>
            <w:bottom w:val="none" w:sz="0" w:space="0" w:color="auto"/>
            <w:right w:val="none" w:sz="0" w:space="0" w:color="auto"/>
          </w:divBdr>
        </w:div>
        <w:div w:id="1105883426">
          <w:marLeft w:val="0"/>
          <w:marRight w:val="0"/>
          <w:marTop w:val="0"/>
          <w:marBottom w:val="0"/>
          <w:divBdr>
            <w:top w:val="none" w:sz="0" w:space="0" w:color="auto"/>
            <w:left w:val="none" w:sz="0" w:space="0" w:color="auto"/>
            <w:bottom w:val="none" w:sz="0" w:space="0" w:color="auto"/>
            <w:right w:val="none" w:sz="0" w:space="0" w:color="auto"/>
          </w:divBdr>
        </w:div>
      </w:divsChild>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atolica.edu.co/portal/plan-de-desarrollo-2020/" TargetMode="External"/><Relationship Id="rId5" Type="http://schemas.openxmlformats.org/officeDocument/2006/relationships/webSettings" Target="webSettings.xml"/><Relationship Id="rId10" Type="http://schemas.openxmlformats.org/officeDocument/2006/relationships/hyperlink" Target="https://www.oecd.org/en/topics/teacher-professional-learning-and-development.html" TargetMode="External"/><Relationship Id="rId4" Type="http://schemas.openxmlformats.org/officeDocument/2006/relationships/settings" Target="settings.xml"/><Relationship Id="rId9" Type="http://schemas.openxmlformats.org/officeDocument/2006/relationships/hyperlink" Target="https://unesdoc.unesco.org/ark:/48223/pf0000389872_sp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6</Pages>
  <Words>1466</Words>
  <Characters>8068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57</cp:revision>
  <cp:lastPrinted>2025-03-26T17:09:00Z</cp:lastPrinted>
  <dcterms:created xsi:type="dcterms:W3CDTF">2026-02-16T11:42:00Z</dcterms:created>
  <dcterms:modified xsi:type="dcterms:W3CDTF">2026-03-13T19:51:00Z</dcterms:modified>
</cp:coreProperties>
</file>